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EB" w:rsidRPr="007461EB" w:rsidRDefault="007461EB" w:rsidP="007461E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461EB">
        <w:rPr>
          <w:rFonts w:ascii="Times New Roman" w:hAnsi="Times New Roman" w:cs="Times New Roman"/>
          <w:b/>
          <w:sz w:val="30"/>
          <w:szCs w:val="30"/>
          <w:lang w:val="be-BY"/>
        </w:rPr>
        <w:t>8.8</w:t>
      </w:r>
      <w:r w:rsidR="006F6A0D">
        <w:rPr>
          <w:rFonts w:ascii="Times New Roman" w:hAnsi="Times New Roman" w:cs="Times New Roman"/>
          <w:b/>
          <w:sz w:val="30"/>
          <w:szCs w:val="30"/>
          <w:lang w:val="be-BY"/>
        </w:rPr>
        <w:t>-</w:t>
      </w:r>
      <w:r w:rsidRPr="007461EB">
        <w:rPr>
          <w:rFonts w:ascii="Times New Roman" w:hAnsi="Times New Roman" w:cs="Times New Roman"/>
          <w:b/>
          <w:sz w:val="30"/>
          <w:szCs w:val="30"/>
          <w:lang w:val="be-BY"/>
        </w:rPr>
        <w:t>1. Узгадненне адпускной цаны</w:t>
      </w:r>
    </w:p>
    <w:p w:rsidR="007461EB" w:rsidRPr="007461EB" w:rsidRDefault="007461EB" w:rsidP="007461E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461EB">
        <w:rPr>
          <w:rFonts w:ascii="Times New Roman" w:hAnsi="Times New Roman" w:cs="Times New Roman"/>
          <w:b/>
          <w:sz w:val="30"/>
          <w:szCs w:val="30"/>
          <w:lang w:val="be-BY"/>
        </w:rPr>
        <w:t>8.8</w:t>
      </w:r>
      <w:r w:rsidR="006F6A0D">
        <w:rPr>
          <w:rFonts w:ascii="Times New Roman" w:hAnsi="Times New Roman" w:cs="Times New Roman"/>
          <w:b/>
          <w:sz w:val="30"/>
          <w:szCs w:val="30"/>
          <w:lang w:val="be-BY"/>
        </w:rPr>
        <w:t>-</w:t>
      </w:r>
      <w:bookmarkStart w:id="0" w:name="_GoBack"/>
      <w:bookmarkEnd w:id="0"/>
      <w:r w:rsidRPr="007461EB">
        <w:rPr>
          <w:rFonts w:ascii="Times New Roman" w:hAnsi="Times New Roman" w:cs="Times New Roman"/>
          <w:b/>
          <w:sz w:val="30"/>
          <w:szCs w:val="30"/>
          <w:lang w:val="be-BY"/>
        </w:rPr>
        <w:t>1.1. Узгадненне павышэння адпускной цаны на тавары</w:t>
      </w:r>
    </w:p>
    <w:p w:rsidR="007461EB" w:rsidRPr="007461EB" w:rsidRDefault="007461EB" w:rsidP="007461E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7461EB" w:rsidRPr="007461EB" w:rsidRDefault="007461EB" w:rsidP="007461E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461EB">
        <w:rPr>
          <w:rFonts w:ascii="Times New Roman" w:hAnsi="Times New Roman" w:cs="Times New Roman"/>
          <w:b/>
          <w:sz w:val="30"/>
          <w:szCs w:val="30"/>
          <w:lang w:val="be-BY"/>
        </w:rPr>
        <w:t>Прыём зацікаўленых асоб з заявамі па ажыццяўленні адміністрацыйнай працэдуры праводзіцца</w:t>
      </w:r>
    </w:p>
    <w:p w:rsidR="007461EB" w:rsidRPr="007461EB" w:rsidRDefault="007461EB" w:rsidP="007461E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461EB">
        <w:rPr>
          <w:rFonts w:ascii="Times New Roman" w:hAnsi="Times New Roman" w:cs="Times New Roman"/>
          <w:b/>
          <w:sz w:val="30"/>
          <w:szCs w:val="30"/>
          <w:lang w:val="be-BY"/>
        </w:rPr>
        <w:t>у службе «адно акно</w:t>
      </w:r>
    </w:p>
    <w:p w:rsidR="007461EB" w:rsidRPr="007461EB" w:rsidRDefault="007461EB" w:rsidP="007461E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461EB">
        <w:rPr>
          <w:rFonts w:ascii="Times New Roman" w:hAnsi="Times New Roman" w:cs="Times New Roman"/>
          <w:b/>
          <w:sz w:val="30"/>
          <w:szCs w:val="30"/>
          <w:lang w:val="be-BY"/>
        </w:rPr>
        <w:t>Расонскага раённага выканаўчага камітэта</w:t>
      </w:r>
    </w:p>
    <w:p w:rsidR="007461EB" w:rsidRPr="007461EB" w:rsidRDefault="007461EB" w:rsidP="007461E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461EB">
        <w:rPr>
          <w:rFonts w:ascii="Times New Roman" w:hAnsi="Times New Roman" w:cs="Times New Roman"/>
          <w:b/>
          <w:sz w:val="30"/>
          <w:szCs w:val="30"/>
          <w:lang w:val="be-BY"/>
        </w:rPr>
        <w:t>Графік прыёму зацікаўленых асоб: панядзелак-серада, пятніца 08-00 да 17-00, чацвер з 11.00 да 20.00, (перапынак на абед з 13.00 да 14.00), у 3-ю суботу месяца па папярэднім запісе</w:t>
      </w:r>
    </w:p>
    <w:p w:rsidR="007461EB" w:rsidRPr="007461EB" w:rsidRDefault="007461EB" w:rsidP="007461E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461EB">
        <w:rPr>
          <w:rFonts w:ascii="Times New Roman" w:hAnsi="Times New Roman" w:cs="Times New Roman"/>
          <w:b/>
          <w:sz w:val="30"/>
          <w:szCs w:val="30"/>
          <w:lang w:val="be-BY"/>
        </w:rPr>
        <w:t>кабінет №18 (1 паверх будынка райвыканкама), тэл. 5-20-45, тэл. 142</w:t>
      </w:r>
    </w:p>
    <w:p w:rsidR="007461EB" w:rsidRDefault="007461EB" w:rsidP="007461E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Дакументы і (або) </w:t>
      </w:r>
      <w:r w:rsidRPr="007461EB">
        <w:rPr>
          <w:rFonts w:ascii="Times New Roman" w:hAnsi="Times New Roman" w:cs="Times New Roman"/>
          <w:b/>
          <w:sz w:val="30"/>
          <w:szCs w:val="30"/>
          <w:lang w:val="be-BY"/>
        </w:rPr>
        <w:t xml:space="preserve">звесткі, неабходныя для ажыццяўлення адміністрацыйнай працэдуры, якія прадстаўляюцца зацікаўленай асобай </w:t>
      </w:r>
    </w:p>
    <w:p w:rsidR="007461EB" w:rsidRPr="007461EB" w:rsidRDefault="007461EB" w:rsidP="007461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461EB">
        <w:rPr>
          <w:rFonts w:ascii="Times New Roman" w:hAnsi="Times New Roman" w:cs="Times New Roman"/>
          <w:sz w:val="30"/>
          <w:szCs w:val="30"/>
          <w:lang w:val="be-BY"/>
        </w:rPr>
        <w:t>заяву аб узгадненні павышэння адпускной цаны на тавары</w:t>
      </w:r>
    </w:p>
    <w:p w:rsidR="007461EB" w:rsidRPr="007461EB" w:rsidRDefault="007461EB" w:rsidP="007461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461EB">
        <w:rPr>
          <w:rFonts w:ascii="Times New Roman" w:hAnsi="Times New Roman" w:cs="Times New Roman"/>
          <w:sz w:val="30"/>
          <w:szCs w:val="30"/>
          <w:lang w:val="be-BY"/>
        </w:rPr>
        <w:t xml:space="preserve"> па форме</w:t>
      </w:r>
    </w:p>
    <w:p w:rsidR="007461EB" w:rsidRPr="007461EB" w:rsidRDefault="007461EB" w:rsidP="007461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461EB" w:rsidRPr="007461EB" w:rsidRDefault="007461EB" w:rsidP="007461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461EB">
        <w:rPr>
          <w:rFonts w:ascii="Times New Roman" w:hAnsi="Times New Roman" w:cs="Times New Roman"/>
          <w:sz w:val="30"/>
          <w:szCs w:val="30"/>
          <w:lang w:val="be-BY"/>
        </w:rPr>
        <w:t>эканамічны разлік, які пацвярджае ўзровень адпускных цэн на тавары, з расшыфроўкай артыкулаў затрат (далей - прапанаваная планавая калькуляцыя)</w:t>
      </w:r>
    </w:p>
    <w:p w:rsidR="007461EB" w:rsidRPr="007461EB" w:rsidRDefault="007461EB" w:rsidP="007461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461EB">
        <w:rPr>
          <w:rFonts w:ascii="Times New Roman" w:hAnsi="Times New Roman" w:cs="Times New Roman"/>
          <w:sz w:val="30"/>
          <w:szCs w:val="30"/>
          <w:lang w:val="be-BY"/>
        </w:rPr>
        <w:t>параўнальны аналіз (у таблічным выглядзе) прапанаванай планавай калькуляцыі, планавай калькуляцыі дзеючай адпускной цаны на тавар і фактычнай калькуляцыі</w:t>
      </w:r>
    </w:p>
    <w:p w:rsidR="007461EB" w:rsidRPr="007461EB" w:rsidRDefault="007461EB" w:rsidP="007461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461EB" w:rsidRPr="007461EB" w:rsidRDefault="007461EB" w:rsidP="007461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461EB">
        <w:rPr>
          <w:rFonts w:ascii="Times New Roman" w:hAnsi="Times New Roman" w:cs="Times New Roman"/>
          <w:sz w:val="30"/>
          <w:szCs w:val="30"/>
          <w:lang w:val="be-BY"/>
        </w:rPr>
        <w:t>тлумачальная запіска аб прычынах павышэння адпускных цэн</w:t>
      </w:r>
    </w:p>
    <w:p w:rsidR="007461EB" w:rsidRPr="007461EB" w:rsidRDefault="007461EB" w:rsidP="007461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461EB" w:rsidRPr="007461EB" w:rsidRDefault="007461EB" w:rsidP="007461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461EB">
        <w:rPr>
          <w:rFonts w:ascii="Times New Roman" w:hAnsi="Times New Roman" w:cs="Times New Roman"/>
          <w:sz w:val="30"/>
          <w:szCs w:val="30"/>
          <w:lang w:val="be-BY"/>
        </w:rPr>
        <w:t>маркетынгавы аналіз</w:t>
      </w:r>
    </w:p>
    <w:p w:rsidR="007461EB" w:rsidRDefault="007461EB" w:rsidP="007461E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461EB">
        <w:rPr>
          <w:rFonts w:ascii="Times New Roman" w:hAnsi="Times New Roman" w:cs="Times New Roman"/>
          <w:b/>
          <w:sz w:val="30"/>
          <w:szCs w:val="30"/>
          <w:lang w:val="be-BY"/>
        </w:rPr>
        <w:t xml:space="preserve">Дакументы і (або) звесткі, неабходныя для ажыццяўлення адміністрацыйнай працэдуры, якія запытваюцца (атрымліваюцца) упаўнаважаным органам самастойна </w:t>
      </w:r>
    </w:p>
    <w:p w:rsidR="007461EB" w:rsidRPr="007461EB" w:rsidRDefault="007461EB" w:rsidP="007461E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461EB">
        <w:rPr>
          <w:rFonts w:ascii="Times New Roman" w:hAnsi="Times New Roman" w:cs="Times New Roman"/>
          <w:b/>
          <w:sz w:val="30"/>
          <w:szCs w:val="30"/>
          <w:lang w:val="be-BY"/>
        </w:rPr>
        <w:t>-</w:t>
      </w:r>
    </w:p>
    <w:p w:rsidR="007461EB" w:rsidRDefault="007461EB" w:rsidP="007461E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461EB">
        <w:rPr>
          <w:rFonts w:ascii="Times New Roman" w:hAnsi="Times New Roman" w:cs="Times New Roman"/>
          <w:b/>
          <w:sz w:val="30"/>
          <w:szCs w:val="30"/>
          <w:lang w:val="be-BY"/>
        </w:rPr>
        <w:t>Від платы, якая спаганяецца пры ажыццяўленні адміністрацыйнай працэдуры</w:t>
      </w:r>
    </w:p>
    <w:p w:rsidR="007461EB" w:rsidRPr="007461EB" w:rsidRDefault="007461EB" w:rsidP="007461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461EB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7461EB">
        <w:rPr>
          <w:rFonts w:ascii="Times New Roman" w:hAnsi="Times New Roman" w:cs="Times New Roman"/>
          <w:sz w:val="30"/>
          <w:szCs w:val="30"/>
          <w:lang w:val="be-BY"/>
        </w:rPr>
        <w:t>бясплатна</w:t>
      </w:r>
    </w:p>
    <w:p w:rsidR="007461EB" w:rsidRDefault="007461EB" w:rsidP="007461E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461EB">
        <w:rPr>
          <w:rFonts w:ascii="Times New Roman" w:hAnsi="Times New Roman" w:cs="Times New Roman"/>
          <w:b/>
          <w:sz w:val="30"/>
          <w:szCs w:val="30"/>
          <w:lang w:val="be-BY"/>
        </w:rPr>
        <w:t xml:space="preserve">Тэрмін ажыццяўлення адміністрацыйнай працэдуры </w:t>
      </w:r>
    </w:p>
    <w:p w:rsidR="007461EB" w:rsidRPr="007461EB" w:rsidRDefault="007461EB" w:rsidP="007461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461EB">
        <w:rPr>
          <w:rFonts w:ascii="Times New Roman" w:hAnsi="Times New Roman" w:cs="Times New Roman"/>
          <w:sz w:val="30"/>
          <w:szCs w:val="30"/>
          <w:lang w:val="be-BY"/>
        </w:rPr>
        <w:t>10 працоўных дзён, а для тавараў з тэрмінам захоўвання 30 дзён і менш - 5 працоўных дзён</w:t>
      </w:r>
    </w:p>
    <w:p w:rsidR="007461EB" w:rsidRPr="007461EB" w:rsidRDefault="007461EB" w:rsidP="007461E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7461EB" w:rsidRPr="007461EB" w:rsidRDefault="007461EB" w:rsidP="007461E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461EB">
        <w:rPr>
          <w:rFonts w:ascii="Times New Roman" w:hAnsi="Times New Roman" w:cs="Times New Roman"/>
          <w:b/>
          <w:sz w:val="30"/>
          <w:szCs w:val="30"/>
          <w:lang w:val="be-BY"/>
        </w:rPr>
        <w:t>Тэрмін дзеяння даведкі або іншага дакумента, які выдаецца (прымаецца, узгадняецца, зацвярджаецца) упаўнаважаным органам па выніках ажыццяўлення адміністрацыйнай працэдуры</w:t>
      </w:r>
    </w:p>
    <w:p w:rsidR="007461EB" w:rsidRPr="007461EB" w:rsidRDefault="007461EB" w:rsidP="007461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461EB">
        <w:rPr>
          <w:rFonts w:ascii="Times New Roman" w:hAnsi="Times New Roman" w:cs="Times New Roman"/>
          <w:sz w:val="30"/>
          <w:szCs w:val="30"/>
          <w:lang w:val="be-BY"/>
        </w:rPr>
        <w:lastRenderedPageBreak/>
        <w:t>бестэрмінова</w:t>
      </w:r>
    </w:p>
    <w:p w:rsidR="007461EB" w:rsidRPr="007461EB" w:rsidRDefault="007461EB" w:rsidP="007461E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7461EB" w:rsidP="007461E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461EB">
        <w:rPr>
          <w:rFonts w:ascii="Times New Roman" w:hAnsi="Times New Roman" w:cs="Times New Roman"/>
          <w:b/>
          <w:sz w:val="30"/>
          <w:szCs w:val="30"/>
          <w:lang w:val="be-BY"/>
        </w:rPr>
        <w:t>Заўвага: Рэгламент дадзенай адміністрацыйнай працэдуры зацверджаны пастановай Міністэрства антыманапольнага рэгулявання і гандлю Рэспублікі Беларусь ад 21.10.2022 г. № 64</w:t>
      </w:r>
    </w:p>
    <w:p w:rsidR="00DE6259" w:rsidRPr="00DE6259" w:rsidRDefault="00DE6259" w:rsidP="007461E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7461E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7461E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7461E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7461E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7461E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7461E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295BC8" w:rsidRDefault="00295BC8" w:rsidP="00DE625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Default="00DE6259" w:rsidP="00DE6259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295BC8" w:rsidRDefault="00295BC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295BC8" w:rsidRDefault="00295BC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295BC8" w:rsidRDefault="00295BC8" w:rsidP="007461EB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CA6FA1" w:rsidRDefault="00CA6FA1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7461EB" w:rsidRDefault="007461EB" w:rsidP="007461EB">
      <w:pPr>
        <w:spacing w:after="60" w:line="240" w:lineRule="exact"/>
        <w:ind w:firstLine="708"/>
        <w:jc w:val="both"/>
        <w:rPr>
          <w:spacing w:val="-8"/>
        </w:rPr>
      </w:pPr>
    </w:p>
    <w:p w:rsidR="007461EB" w:rsidRDefault="007461EB" w:rsidP="007461EB">
      <w:pPr>
        <w:spacing w:after="60" w:line="240" w:lineRule="exact"/>
        <w:jc w:val="both"/>
        <w:rPr>
          <w:spacing w:val="-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461EB" w:rsidTr="009C7C16"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append1"/>
            </w:pPr>
            <w:r>
              <w:t>Приложение 1</w:t>
            </w:r>
          </w:p>
          <w:p w:rsidR="007461EB" w:rsidRDefault="007461EB" w:rsidP="009C7C16">
            <w:pPr>
              <w:pStyle w:val="append"/>
            </w:pPr>
            <w:r>
              <w:t>к Регламенту административной</w:t>
            </w:r>
            <w:r>
              <w:br/>
              <w:t>процедуры, осуществляемой</w:t>
            </w:r>
            <w:r>
              <w:br/>
              <w:t>в отношении субъектов хозяйствования,</w:t>
            </w:r>
            <w:r>
              <w:br/>
              <w:t>по подпункту 8.8</w:t>
            </w:r>
            <w:r>
              <w:rPr>
                <w:vertAlign w:val="superscript"/>
              </w:rPr>
              <w:t>1</w:t>
            </w:r>
            <w:r>
              <w:t>.1 «Согласование</w:t>
            </w:r>
            <w:r>
              <w:br/>
              <w:t>повышения отпускной цены на товары»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19.03.2024 № 18) </w:t>
            </w:r>
          </w:p>
        </w:tc>
      </w:tr>
    </w:tbl>
    <w:p w:rsidR="007461EB" w:rsidRPr="006E4509" w:rsidRDefault="007461EB" w:rsidP="007461EB">
      <w:pPr>
        <w:pStyle w:val="onestring"/>
      </w:pPr>
      <w:r>
        <w:t>Форма</w:t>
      </w:r>
    </w:p>
    <w:p w:rsidR="007461EB" w:rsidRDefault="007461EB" w:rsidP="007461EB">
      <w:pPr>
        <w:pStyle w:val="newncpi"/>
      </w:pPr>
      <w:r>
        <w:t> </w:t>
      </w:r>
    </w:p>
    <w:p w:rsidR="007461EB" w:rsidRDefault="007461EB" w:rsidP="007461EB">
      <w:pPr>
        <w:pStyle w:val="newncpi0"/>
        <w:ind w:left="4678"/>
      </w:pPr>
      <w:r>
        <w:t>______________________________________</w:t>
      </w:r>
    </w:p>
    <w:p w:rsidR="007461EB" w:rsidRDefault="007461EB" w:rsidP="007461EB">
      <w:pPr>
        <w:pStyle w:val="undline"/>
        <w:ind w:left="5387"/>
      </w:pPr>
      <w:r>
        <w:t>(наименование уполномоченного органа)</w:t>
      </w:r>
    </w:p>
    <w:p w:rsidR="007461EB" w:rsidRDefault="007461EB" w:rsidP="007461EB">
      <w:pPr>
        <w:pStyle w:val="newncpi0"/>
        <w:ind w:left="4678"/>
      </w:pPr>
      <w:r>
        <w:t>______________________________________</w:t>
      </w:r>
    </w:p>
    <w:p w:rsidR="007461EB" w:rsidRDefault="007461EB" w:rsidP="007461EB">
      <w:pPr>
        <w:pStyle w:val="titlep"/>
      </w:pPr>
      <w:r>
        <w:t>ЗАЯВЛЕНИЕ</w:t>
      </w:r>
      <w:r>
        <w:br/>
        <w:t>о согласовании повышения отпускной цены на товары</w:t>
      </w:r>
    </w:p>
    <w:p w:rsidR="007461EB" w:rsidRDefault="007461EB" w:rsidP="007461EB">
      <w:pPr>
        <w:pStyle w:val="newncpi0"/>
      </w:pPr>
      <w:r>
        <w:t>_____________________________________________________________________________</w:t>
      </w:r>
    </w:p>
    <w:p w:rsidR="007461EB" w:rsidRDefault="007461EB" w:rsidP="007461EB">
      <w:pPr>
        <w:pStyle w:val="undline"/>
        <w:jc w:val="center"/>
      </w:pPr>
      <w:r>
        <w:t>(наименование юридического лица, фамилия, собственное имя, отчество (если таковое имеется)</w:t>
      </w:r>
    </w:p>
    <w:p w:rsidR="007461EB" w:rsidRDefault="007461EB" w:rsidP="007461EB">
      <w:pPr>
        <w:pStyle w:val="newncpi0"/>
      </w:pPr>
      <w:r>
        <w:t>_____________________________________________________________________________</w:t>
      </w:r>
    </w:p>
    <w:p w:rsidR="007461EB" w:rsidRDefault="007461EB" w:rsidP="007461EB">
      <w:pPr>
        <w:pStyle w:val="undline"/>
        <w:jc w:val="center"/>
      </w:pPr>
      <w:r>
        <w:t>индивидуального предпринимателя, место нахождения юридического лица, место жительства</w:t>
      </w:r>
    </w:p>
    <w:p w:rsidR="007461EB" w:rsidRDefault="007461EB" w:rsidP="007461EB">
      <w:pPr>
        <w:pStyle w:val="newncpi0"/>
      </w:pPr>
      <w:r>
        <w:t>_____________________________________________________________________________</w:t>
      </w:r>
    </w:p>
    <w:p w:rsidR="007461EB" w:rsidRDefault="007461EB" w:rsidP="007461EB">
      <w:pPr>
        <w:pStyle w:val="undline"/>
        <w:jc w:val="center"/>
      </w:pPr>
      <w:r>
        <w:t>индивидуального предпринимателя, учетный номер плательщика, контактные данные)</w:t>
      </w:r>
    </w:p>
    <w:p w:rsidR="007461EB" w:rsidRDefault="007461EB" w:rsidP="007461EB">
      <w:pPr>
        <w:pStyle w:val="newncpi0"/>
      </w:pPr>
      <w:r>
        <w:t>Прошу согласовать с _________ повышение отпускной цены на товары:</w:t>
      </w:r>
    </w:p>
    <w:p w:rsidR="007461EB" w:rsidRDefault="007461EB" w:rsidP="007461EB">
      <w:pPr>
        <w:pStyle w:val="undline"/>
        <w:ind w:left="2464"/>
      </w:pPr>
      <w:r>
        <w:t xml:space="preserve">(дата) </w:t>
      </w:r>
    </w:p>
    <w:p w:rsidR="007461EB" w:rsidRDefault="007461EB" w:rsidP="007461E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81"/>
        <w:gridCol w:w="815"/>
        <w:gridCol w:w="815"/>
        <w:gridCol w:w="815"/>
        <w:gridCol w:w="819"/>
      </w:tblGrid>
      <w:tr w:rsidR="007461EB" w:rsidTr="009C7C16">
        <w:trPr>
          <w:trHeight w:val="240"/>
        </w:trPr>
        <w:tc>
          <w:tcPr>
            <w:tcW w:w="325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61EB" w:rsidRDefault="007461EB" w:rsidP="009C7C16">
            <w:pPr>
              <w:pStyle w:val="table10"/>
              <w:jc w:val="center"/>
            </w:pPr>
            <w:r>
              <w:t>Наименование сведений</w:t>
            </w:r>
            <w:r>
              <w:rPr>
                <w:vertAlign w:val="superscript"/>
              </w:rPr>
              <w:t>1</w:t>
            </w:r>
          </w:p>
        </w:tc>
        <w:tc>
          <w:tcPr>
            <w:tcW w:w="1746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61EB" w:rsidRDefault="007461EB" w:rsidP="009C7C16">
            <w:pPr>
              <w:pStyle w:val="table10"/>
              <w:jc w:val="center"/>
            </w:pPr>
            <w:r>
              <w:t>Наименование товара</w:t>
            </w:r>
          </w:p>
        </w:tc>
      </w:tr>
      <w:tr w:rsidR="007461EB" w:rsidTr="009C7C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EB" w:rsidRPr="006E4509" w:rsidRDefault="007461EB" w:rsidP="009C7C16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61EB" w:rsidRDefault="007461EB" w:rsidP="009C7C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61EB" w:rsidRDefault="007461EB" w:rsidP="009C7C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61EB" w:rsidRDefault="007461EB" w:rsidP="009C7C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61EB" w:rsidRDefault="007461EB" w:rsidP="009C7C16">
            <w:pPr>
              <w:pStyle w:val="table10"/>
              <w:jc w:val="center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Единица измерения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Пункт перечня регулируемых потребительских товаров согласно приложению 1 к постановлению Совета Министров Республики Беларусь от 19 октября 2022 г. № 713 «О системе регулирования цен»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Предлагаемая отпускная цена (без НДС), бел. руб. с указанием условия поставки (с учетом или без учета расходов по доставке)</w:t>
            </w:r>
            <w:r>
              <w:rPr>
                <w:vertAlign w:val="superscript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Действующая отпускная цена</w:t>
            </w:r>
            <w:r>
              <w:rPr>
                <w:vertAlign w:val="superscript"/>
              </w:rPr>
              <w:t>3</w:t>
            </w:r>
            <w:r>
              <w:t xml:space="preserve"> (без НДС), бел. руб. с указанием условия поставки (с учетом или без учета расходов по доставке)</w:t>
            </w:r>
            <w:r>
              <w:rPr>
                <w:vertAlign w:val="superscript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Темп прироста предлагаемой отпускной цены к действующей, процентов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Дата предыдущего повышения отпускной цены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Отпускная цена</w:t>
            </w:r>
            <w:r>
              <w:rPr>
                <w:vertAlign w:val="superscript"/>
              </w:rPr>
              <w:t>3</w:t>
            </w:r>
            <w:r>
              <w:t>, действовавшая в декабре предыдущего года, а в отношении сезонных товаров – в аналогичном месяце предыдущего года (без НДС), бел. руб.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Темп прироста предлагаемой отпускной цены</w:t>
            </w:r>
            <w:r>
              <w:rPr>
                <w:vertAlign w:val="superscript"/>
              </w:rPr>
              <w:t>3</w:t>
            </w:r>
            <w:r>
              <w:t xml:space="preserve"> к действовавшей в декабре, а в отношении сезонных товаров – в аналогичном месяце предыдущего года, процентов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Товарные запасы в натуральном выражении (количество дней реализации) на дату подачи заявления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Объем реализации в натуральном выражении за прошлый календарный год, в том числе:</w:t>
            </w:r>
          </w:p>
          <w:p w:rsidR="007461EB" w:rsidRDefault="007461EB" w:rsidP="009C7C16">
            <w:pPr>
              <w:pStyle w:val="table10"/>
              <w:ind w:left="284"/>
            </w:pPr>
            <w:r>
              <w:t>на внутренний рынок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EB" w:rsidRPr="006E4509" w:rsidRDefault="007461EB" w:rsidP="009C7C16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Удельный вес товара в общем объеме всей реализованной на внутренний рынок продукции (за прошлый календарный год), процентов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lastRenderedPageBreak/>
              <w:t>Плановый норматив рентабельности, используемый для определения суммы прибыли, подлежащей включению в цену (величина из плановой калькуляции цены на товар, представленной на согласование), процентов к себестоимости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Фактическая рентабельность реализованной продукции по товарной группе (товару)</w:t>
            </w:r>
            <w:r>
              <w:rPr>
                <w:vertAlign w:val="superscript"/>
              </w:rPr>
              <w:t>4</w:t>
            </w:r>
            <w:r>
              <w:t>, в том числе на внутренний рынок, за: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  <w:ind w:left="284"/>
            </w:pPr>
            <w:r>
              <w:t>последний отчетный период текущего года</w:t>
            </w:r>
            <w:r>
              <w:rPr>
                <w:vertAlign w:val="superscript"/>
              </w:rPr>
              <w:t>5</w:t>
            </w:r>
            <w:r>
              <w:t>, процентов;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  <w:ind w:left="284"/>
            </w:pPr>
            <w:r>
              <w:t>аналогичный период предыдущего года, процентов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Прибыль (убыток) от реализации товара на внутренний рынок, тыс. руб., в том числе за: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  <w:ind w:left="284"/>
            </w:pPr>
            <w:r>
              <w:t>последний отчетный период текущего года</w:t>
            </w:r>
            <w:r>
              <w:rPr>
                <w:vertAlign w:val="superscript"/>
              </w:rPr>
              <w:t>5</w:t>
            </w:r>
            <w:r>
              <w:t>;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  <w:ind w:left="284"/>
            </w:pPr>
            <w:r>
              <w:t>аналогичный период предыдущего года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Прибыль от реализации товара на экспорт, тыс. руб., в том числе за: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  <w:ind w:left="284"/>
            </w:pPr>
            <w:r>
              <w:t>последний отчетный период текущего года</w:t>
            </w:r>
            <w:r>
              <w:rPr>
                <w:vertAlign w:val="superscript"/>
              </w:rPr>
              <w:t>5</w:t>
            </w:r>
            <w:r>
              <w:t>;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  <w:ind w:left="284"/>
            </w:pPr>
            <w:r>
              <w:t>аналогичный период предыдущего года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</w:tbl>
    <w:p w:rsidR="007461EB" w:rsidRPr="006E4509" w:rsidRDefault="007461EB" w:rsidP="007461EB">
      <w:pPr>
        <w:pStyle w:val="newncpi"/>
      </w:pPr>
      <w:r>
        <w:t> </w:t>
      </w:r>
    </w:p>
    <w:p w:rsidR="007461EB" w:rsidRDefault="007461EB" w:rsidP="007461EB">
      <w:pPr>
        <w:pStyle w:val="snoskiline"/>
      </w:pPr>
      <w:r>
        <w:t>______________________________</w:t>
      </w:r>
    </w:p>
    <w:p w:rsidR="007461EB" w:rsidRDefault="007461EB" w:rsidP="007461EB">
      <w:pPr>
        <w:pStyle w:val="snoski"/>
      </w:pPr>
      <w:r>
        <w:rPr>
          <w:vertAlign w:val="superscript"/>
        </w:rPr>
        <w:t>1 </w:t>
      </w:r>
      <w:r>
        <w:t>Сведения указываются при их наличии.</w:t>
      </w:r>
    </w:p>
    <w:p w:rsidR="007461EB" w:rsidRDefault="007461EB" w:rsidP="007461EB">
      <w:pPr>
        <w:pStyle w:val="snoski"/>
      </w:pPr>
      <w:r>
        <w:rPr>
          <w:vertAlign w:val="superscript"/>
        </w:rPr>
        <w:t xml:space="preserve">2 </w:t>
      </w:r>
      <w:r>
        <w:t>В отношении каждого товара информация указывается на схожих условиях поставки.</w:t>
      </w:r>
    </w:p>
    <w:p w:rsidR="007461EB" w:rsidRDefault="007461EB" w:rsidP="007461EB">
      <w:pPr>
        <w:pStyle w:val="snoski"/>
      </w:pPr>
      <w:r>
        <w:rPr>
          <w:vertAlign w:val="superscript"/>
        </w:rPr>
        <w:t>3 </w:t>
      </w:r>
      <w:r>
        <w:t>Отпускная цена указывается в соответствии с документом, утвержденным руководителем (иным уполномоченным лицом) юридического лица, индивидуальным предпринимателем (прейскурантом, иным документом).</w:t>
      </w:r>
    </w:p>
    <w:p w:rsidR="007461EB" w:rsidRDefault="007461EB" w:rsidP="007461EB">
      <w:pPr>
        <w:pStyle w:val="snoski"/>
      </w:pPr>
      <w:r>
        <w:rPr>
          <w:vertAlign w:val="superscript"/>
        </w:rPr>
        <w:t>4 </w:t>
      </w:r>
      <w:r>
        <w:t>Сведения указываются в соответствии с детализацией раздельного учета исходя из учетной политики организации (ведение оперативного бухгалтерского учета по товарной группе, виду товаров, наименованиям).</w:t>
      </w:r>
    </w:p>
    <w:p w:rsidR="007461EB" w:rsidRDefault="007461EB" w:rsidP="007461EB">
      <w:pPr>
        <w:pStyle w:val="snoski"/>
        <w:spacing w:after="240"/>
      </w:pPr>
      <w:r>
        <w:rPr>
          <w:vertAlign w:val="superscript"/>
        </w:rPr>
        <w:t>5 </w:t>
      </w:r>
      <w:r>
        <w:t>Сведения указываются за период от начала календарного года до месяца, предшествующего дате подачи заявления.</w:t>
      </w:r>
    </w:p>
    <w:p w:rsidR="007461EB" w:rsidRDefault="007461EB" w:rsidP="007461E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1981"/>
        <w:gridCol w:w="3269"/>
      </w:tblGrid>
      <w:tr w:rsidR="007461EB" w:rsidTr="009C7C16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461EB" w:rsidRDefault="007461EB" w:rsidP="009C7C16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461EB" w:rsidRDefault="007461EB" w:rsidP="009C7C16">
            <w:pPr>
              <w:pStyle w:val="newncpi0"/>
              <w:jc w:val="right"/>
            </w:pPr>
            <w:r>
              <w:t>_______________________</w:t>
            </w:r>
          </w:p>
        </w:tc>
      </w:tr>
      <w:tr w:rsidR="007461EB" w:rsidTr="009C7C16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undline"/>
              <w:ind w:right="473"/>
              <w:jc w:val="right"/>
            </w:pPr>
            <w:r>
              <w:t>(инициалы, фамилия)</w:t>
            </w:r>
          </w:p>
        </w:tc>
      </w:tr>
    </w:tbl>
    <w:p w:rsidR="007461EB" w:rsidRPr="006E4509" w:rsidRDefault="007461EB" w:rsidP="007461EB">
      <w:pPr>
        <w:pStyle w:val="newncpi0"/>
      </w:pPr>
      <w:r>
        <w:t>_________________ 20___ г.</w:t>
      </w:r>
    </w:p>
    <w:p w:rsidR="007461EB" w:rsidRDefault="007461EB" w:rsidP="007461EB">
      <w:pPr>
        <w:pStyle w:val="endform"/>
      </w:pPr>
      <w:r>
        <w:t> </w:t>
      </w:r>
    </w:p>
    <w:p w:rsidR="007461EB" w:rsidRDefault="007461EB" w:rsidP="007461EB">
      <w:pPr>
        <w:sectPr w:rsidR="007461EB" w:rsidSect="00D80C2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280" w:footer="180" w:gutter="0"/>
          <w:cols w:space="708"/>
          <w:titlePg/>
          <w:docGrid w:linePitch="360"/>
        </w:sect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Pr="00D33BB5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sectPr w:rsidR="00E63B58" w:rsidRPr="00D3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53D" w:rsidRDefault="00D5253D">
      <w:pPr>
        <w:spacing w:after="0" w:line="240" w:lineRule="auto"/>
      </w:pPr>
      <w:r>
        <w:separator/>
      </w:r>
    </w:p>
  </w:endnote>
  <w:endnote w:type="continuationSeparator" w:id="0">
    <w:p w:rsidR="00D5253D" w:rsidRDefault="00D5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C27" w:rsidRDefault="00D5253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C27" w:rsidRDefault="00D5253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D80C27" w:rsidTr="00D80C27">
      <w:tc>
        <w:tcPr>
          <w:tcW w:w="1800" w:type="dxa"/>
          <w:shd w:val="clear" w:color="auto" w:fill="auto"/>
          <w:vAlign w:val="center"/>
        </w:tcPr>
        <w:p w:rsidR="00D80C27" w:rsidRDefault="006F6A0D">
          <w:pPr>
            <w:pStyle w:val="a5"/>
          </w:pPr>
          <w:r>
            <w:rPr>
              <w:noProof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102pt;height:30.75pt;visibility:visible">
                <v:imagedata r:id="rId1" o:title=""/>
              </v:shape>
            </w:pict>
          </w:r>
        </w:p>
      </w:tc>
      <w:tc>
        <w:tcPr>
          <w:tcW w:w="7545" w:type="dxa"/>
          <w:shd w:val="clear" w:color="auto" w:fill="auto"/>
          <w:vAlign w:val="center"/>
        </w:tcPr>
        <w:p w:rsidR="00D80C27" w:rsidRPr="00D80C27" w:rsidRDefault="007461EB">
          <w:pPr>
            <w:pStyle w:val="a5"/>
            <w:rPr>
              <w:rFonts w:ascii="Times New Roman" w:hAnsi="Times New Roman"/>
              <w:i/>
              <w:sz w:val="24"/>
            </w:rPr>
          </w:pPr>
          <w:r w:rsidRPr="00D80C27">
            <w:rPr>
              <w:rFonts w:ascii="Times New Roman" w:hAnsi="Times New Roman"/>
              <w:i/>
              <w:sz w:val="24"/>
            </w:rPr>
            <w:t>Информационно-поисковая система "ЭТАЛОН", 24.09.2024</w:t>
          </w:r>
        </w:p>
        <w:p w:rsidR="00D80C27" w:rsidRPr="00D80C27" w:rsidRDefault="007461EB">
          <w:pPr>
            <w:pStyle w:val="a5"/>
            <w:rPr>
              <w:rFonts w:ascii="Times New Roman" w:hAnsi="Times New Roman"/>
              <w:i/>
              <w:sz w:val="24"/>
            </w:rPr>
          </w:pPr>
          <w:r w:rsidRPr="00D80C27">
            <w:rPr>
              <w:rFonts w:ascii="Times New Roman" w:hAnsi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80C27" w:rsidRDefault="00D525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53D" w:rsidRDefault="00D5253D">
      <w:pPr>
        <w:spacing w:after="0" w:line="240" w:lineRule="auto"/>
      </w:pPr>
      <w:r>
        <w:separator/>
      </w:r>
    </w:p>
  </w:footnote>
  <w:footnote w:type="continuationSeparator" w:id="0">
    <w:p w:rsidR="00D5253D" w:rsidRDefault="00D5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C27" w:rsidRDefault="007461EB" w:rsidP="00D80C2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0C27" w:rsidRDefault="00D525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C27" w:rsidRPr="006C56BF" w:rsidRDefault="007461EB" w:rsidP="00D80C27">
    <w:pPr>
      <w:pStyle w:val="a3"/>
      <w:framePr w:wrap="around" w:vAnchor="text" w:hAnchor="margin" w:xAlign="center" w:y="1"/>
      <w:rPr>
        <w:rStyle w:val="a7"/>
        <w:rFonts w:ascii="Times New Roman" w:hAnsi="Times New Roman"/>
        <w:sz w:val="24"/>
      </w:rPr>
    </w:pPr>
    <w:r w:rsidRPr="006C56BF">
      <w:rPr>
        <w:rStyle w:val="a7"/>
        <w:rFonts w:ascii="Times New Roman" w:hAnsi="Times New Roman"/>
        <w:sz w:val="24"/>
      </w:rPr>
      <w:fldChar w:fldCharType="begin"/>
    </w:r>
    <w:r w:rsidRPr="006C56BF">
      <w:rPr>
        <w:rStyle w:val="a7"/>
        <w:rFonts w:ascii="Times New Roman" w:hAnsi="Times New Roman"/>
        <w:sz w:val="24"/>
      </w:rPr>
      <w:instrText xml:space="preserve">PAGE  </w:instrText>
    </w:r>
    <w:r w:rsidRPr="006C56BF">
      <w:rPr>
        <w:rStyle w:val="a7"/>
        <w:rFonts w:ascii="Times New Roman" w:hAnsi="Times New Roman"/>
        <w:sz w:val="24"/>
      </w:rPr>
      <w:fldChar w:fldCharType="separate"/>
    </w:r>
    <w:r w:rsidR="006F6A0D">
      <w:rPr>
        <w:rStyle w:val="a7"/>
        <w:rFonts w:ascii="Times New Roman" w:hAnsi="Times New Roman"/>
        <w:noProof/>
        <w:sz w:val="24"/>
      </w:rPr>
      <w:t>5</w:t>
    </w:r>
    <w:r w:rsidRPr="006C56BF">
      <w:rPr>
        <w:rStyle w:val="a7"/>
        <w:rFonts w:ascii="Times New Roman" w:hAnsi="Times New Roman"/>
        <w:sz w:val="24"/>
      </w:rPr>
      <w:fldChar w:fldCharType="end"/>
    </w:r>
  </w:p>
  <w:p w:rsidR="00D80C27" w:rsidRPr="006C56BF" w:rsidRDefault="00D5253D">
    <w:pPr>
      <w:pStyle w:val="a3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C27" w:rsidRDefault="00D525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C4"/>
    <w:rsid w:val="00295BC8"/>
    <w:rsid w:val="00374AC4"/>
    <w:rsid w:val="003B477B"/>
    <w:rsid w:val="004B360F"/>
    <w:rsid w:val="0058144A"/>
    <w:rsid w:val="00671D13"/>
    <w:rsid w:val="006A51F1"/>
    <w:rsid w:val="006B0C47"/>
    <w:rsid w:val="006F6A0D"/>
    <w:rsid w:val="007461EB"/>
    <w:rsid w:val="00CA6FA1"/>
    <w:rsid w:val="00D33BB5"/>
    <w:rsid w:val="00D5253D"/>
    <w:rsid w:val="00DE6259"/>
    <w:rsid w:val="00E6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D73702-09CC-4286-8069-354C0E52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">
    <w:name w:val="append"/>
    <w:basedOn w:val="a"/>
    <w:rsid w:val="007461E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7461EB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7461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461E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74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7461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7461E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461EB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snoskiline">
    <w:name w:val="snoskiline"/>
    <w:basedOn w:val="a"/>
    <w:rsid w:val="007461E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7461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461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461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461E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461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461EB"/>
    <w:rPr>
      <w:rFonts w:ascii="Calibri" w:eastAsia="Calibri" w:hAnsi="Calibri" w:cs="Times New Roman"/>
    </w:rPr>
  </w:style>
  <w:style w:type="character" w:styleId="a7">
    <w:name w:val="page number"/>
    <w:uiPriority w:val="99"/>
    <w:unhideWhenUsed/>
    <w:rsid w:val="00746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2024-10-03T13:10:00Z</dcterms:created>
  <dcterms:modified xsi:type="dcterms:W3CDTF">2024-10-03T13:12:00Z</dcterms:modified>
</cp:coreProperties>
</file>