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6A">
        <w:rPr>
          <w:rFonts w:ascii="Times New Roman" w:hAnsi="Times New Roman" w:cs="Times New Roman"/>
          <w:b/>
          <w:sz w:val="28"/>
          <w:szCs w:val="28"/>
        </w:rPr>
        <w:t xml:space="preserve">16.7.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пераўладкавання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перапланіроўкі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рэканструкцыі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жылля</w:t>
      </w:r>
      <w:proofErr w:type="spellEnd"/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6A">
        <w:rPr>
          <w:rFonts w:ascii="Times New Roman" w:hAnsi="Times New Roman" w:cs="Times New Roman"/>
          <w:b/>
          <w:sz w:val="28"/>
          <w:szCs w:val="28"/>
        </w:rPr>
        <w:t xml:space="preserve">16.7.4.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рашэння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дазволе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рэканструкцыю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нежылой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капітальнай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пабудовы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прыдамавой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тэрыторыі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ў</w:t>
      </w:r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службе «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86046A">
        <w:rPr>
          <w:rFonts w:ascii="Times New Roman" w:hAnsi="Times New Roman" w:cs="Times New Roman"/>
          <w:sz w:val="28"/>
          <w:szCs w:val="28"/>
        </w:rPr>
        <w:t xml:space="preserve"> 5-20-45,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86046A"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ab/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заява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тэхнічны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ведамасць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тэхнічных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характарыстык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>)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дагавор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судовая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пастанова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прыналежнасць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капітальнай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праве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ўласнасці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іншай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законнай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нежылая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капітальная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прыбудова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зарэгістравана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адзіным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рэгістры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здзелак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>)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работ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планаў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забудоўшчыка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рэканструкцыі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капітальнай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прыбудовы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ўласніка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капітальнай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прыбудовы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нежылая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капітальная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прыбудова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дадзена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дагавору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бязвыплатнага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карыстання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>)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валодання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карыстання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капітальнай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прыбудовай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ўдзельнікаў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долевай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уласнасці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адсутных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ўдзельнікаў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капітальнай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прыбудовы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пасведчаная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пісьмовая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згода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суда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абавязку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судом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прымалася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lastRenderedPageBreak/>
        <w:t>Дакументы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існуючых</w:t>
      </w:r>
      <w:r w:rsidRPr="008604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правах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абмежаваннях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абцяжарваннях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адзіны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рэгістр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здзелак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ім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зямельна-кадастравы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план-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структурнае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падраздзяленне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землеўпарадкавання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мясцовага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распарадчага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дазвол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навукова-даследчых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праектных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работ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матэрыяльных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гістарычна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-культурных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каштоўнасцях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культуры – у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рэканструкцыі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нежылых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дамах,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унесеных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гістарычна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-культурных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каштоўнасцей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Беларусь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архітэктурна-планіровачнае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камунальнае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унітарнае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тэрытарыяльнае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падраздзяленне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ўзгадняюць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выдаюць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тэхнічныя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кампетэнцыі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залежнасці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выконваюцца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відаў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тэхнічныя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інжынерна-тэхнічнае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камунальнае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унітарнае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тэрытарыяльнае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падраздзяленне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будаўніцтвы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Кітайска-беларускае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сумеснае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закрытае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акцыянернае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таварыства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індустрыяльнага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парка»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  <w:t xml:space="preserve">1 месяц  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 w:rsidRPr="0086046A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r w:rsidRPr="0086046A">
        <w:rPr>
          <w:rFonts w:ascii="Times New Roman" w:hAnsi="Times New Roman" w:cs="Times New Roman"/>
          <w:sz w:val="28"/>
          <w:szCs w:val="28"/>
        </w:rPr>
        <w:tab/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lastRenderedPageBreak/>
        <w:t>Заўвага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жыллёва-камунальнай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6046A">
        <w:rPr>
          <w:rFonts w:ascii="Times New Roman" w:hAnsi="Times New Roman" w:cs="Times New Roman"/>
          <w:b/>
          <w:sz w:val="28"/>
          <w:szCs w:val="28"/>
        </w:rPr>
        <w:t>гаспадаркі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proofErr w:type="gram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Беларусь ад 23 </w:t>
      </w:r>
      <w:proofErr w:type="spellStart"/>
      <w:r w:rsidRPr="0086046A">
        <w:rPr>
          <w:rFonts w:ascii="Times New Roman" w:hAnsi="Times New Roman" w:cs="Times New Roman"/>
          <w:b/>
          <w:sz w:val="28"/>
          <w:szCs w:val="28"/>
        </w:rPr>
        <w:t>сакавіка</w:t>
      </w:r>
      <w:proofErr w:type="spellEnd"/>
      <w:r w:rsidRPr="0086046A">
        <w:rPr>
          <w:rFonts w:ascii="Times New Roman" w:hAnsi="Times New Roman" w:cs="Times New Roman"/>
          <w:b/>
          <w:sz w:val="28"/>
          <w:szCs w:val="28"/>
        </w:rPr>
        <w:t xml:space="preserve"> 2022 г. №5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046A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60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60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, дата 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60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>.)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60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>: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60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6046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>.)</w:t>
      </w:r>
    </w:p>
    <w:p w:rsidR="0086046A" w:rsidRPr="0086046A" w:rsidRDefault="0086046A" w:rsidP="0086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ЗАЯВА</w:t>
      </w:r>
    </w:p>
    <w:p w:rsidR="0086046A" w:rsidRPr="0086046A" w:rsidRDefault="0086046A" w:rsidP="0086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дазвол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1.</w:t>
      </w:r>
      <w:r w:rsidRPr="0086046A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2.</w:t>
      </w:r>
      <w:r w:rsidRPr="0086046A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3.</w:t>
      </w:r>
      <w:r w:rsidRPr="0086046A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4.</w:t>
      </w:r>
      <w:r w:rsidRPr="0086046A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ab/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ab/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86046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2F4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046A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86046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86046A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86046A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>)</w:t>
      </w:r>
      <w:r w:rsidRPr="0086046A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</w:t>
      </w:r>
      <w:r w:rsidRPr="0086046A">
        <w:rPr>
          <w:rFonts w:ascii="Times New Roman" w:hAnsi="Times New Roman" w:cs="Times New Roman"/>
          <w:sz w:val="16"/>
          <w:szCs w:val="16"/>
        </w:rPr>
        <w:t xml:space="preserve">       (</w:t>
      </w:r>
      <w:r>
        <w:rPr>
          <w:rFonts w:ascii="Times New Roman" w:hAnsi="Times New Roman" w:cs="Times New Roman"/>
          <w:sz w:val="16"/>
          <w:szCs w:val="16"/>
          <w:lang w:val="be-BY"/>
        </w:rPr>
        <w:t>прозвішча</w:t>
      </w:r>
      <w:r w:rsidRPr="0086046A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86046A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86046A">
        <w:rPr>
          <w:rFonts w:ascii="Times New Roman" w:hAnsi="Times New Roman" w:cs="Times New Roman"/>
          <w:sz w:val="16"/>
          <w:szCs w:val="16"/>
        </w:rPr>
        <w:t>)</w:t>
      </w:r>
    </w:p>
    <w:sectPr w:rsidR="00F32F4A" w:rsidRPr="008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E4"/>
    <w:rsid w:val="00164DE0"/>
    <w:rsid w:val="0086046A"/>
    <w:rsid w:val="00A84BE4"/>
    <w:rsid w:val="00F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A294-E571-4679-AD12-5B01D02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2023-10-10T08:30:00Z</dcterms:created>
  <dcterms:modified xsi:type="dcterms:W3CDTF">2023-10-10T08:30:00Z</dcterms:modified>
</cp:coreProperties>
</file>