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6FA" w:rsidRDefault="00D476FA" w:rsidP="000F4384">
      <w:pPr>
        <w:spacing w:line="280" w:lineRule="exact"/>
        <w:rPr>
          <w:b/>
          <w:sz w:val="30"/>
          <w:szCs w:val="30"/>
        </w:rPr>
      </w:pPr>
    </w:p>
    <w:p w:rsidR="00D476FA" w:rsidRDefault="00770F64" w:rsidP="0037778D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Информация</w:t>
      </w:r>
      <w:r w:rsidR="00185968">
        <w:rPr>
          <w:b/>
          <w:sz w:val="30"/>
          <w:szCs w:val="30"/>
        </w:rPr>
        <w:t xml:space="preserve"> о нарушениях, выявленных </w:t>
      </w:r>
      <w:r w:rsidR="0037778D">
        <w:rPr>
          <w:b/>
          <w:sz w:val="30"/>
          <w:szCs w:val="30"/>
        </w:rPr>
        <w:t xml:space="preserve">финансовым отделом Россонского райисполкома </w:t>
      </w:r>
      <w:r w:rsidR="00185968">
        <w:rPr>
          <w:b/>
          <w:sz w:val="30"/>
          <w:szCs w:val="30"/>
        </w:rPr>
        <w:t>в ходе проведения</w:t>
      </w:r>
      <w:r w:rsidR="00A61CEA" w:rsidRPr="00A61CEA">
        <w:rPr>
          <w:b/>
          <w:sz w:val="30"/>
          <w:szCs w:val="30"/>
        </w:rPr>
        <w:t xml:space="preserve"> </w:t>
      </w:r>
      <w:r w:rsidR="003A21B7">
        <w:rPr>
          <w:b/>
          <w:sz w:val="30"/>
          <w:szCs w:val="30"/>
        </w:rPr>
        <w:t>контрольных мероприятий</w:t>
      </w:r>
      <w:r w:rsidR="002C15E2">
        <w:rPr>
          <w:b/>
          <w:sz w:val="30"/>
          <w:szCs w:val="30"/>
        </w:rPr>
        <w:t xml:space="preserve"> </w:t>
      </w:r>
      <w:r w:rsidR="000F4384">
        <w:rPr>
          <w:b/>
          <w:sz w:val="30"/>
          <w:szCs w:val="30"/>
        </w:rPr>
        <w:t>по соблюдени</w:t>
      </w:r>
      <w:r w:rsidR="000E5771">
        <w:rPr>
          <w:b/>
          <w:sz w:val="30"/>
          <w:szCs w:val="30"/>
        </w:rPr>
        <w:t>ю</w:t>
      </w:r>
      <w:r w:rsidR="0037778D">
        <w:rPr>
          <w:b/>
          <w:sz w:val="30"/>
          <w:szCs w:val="30"/>
        </w:rPr>
        <w:t xml:space="preserve"> </w:t>
      </w:r>
      <w:r w:rsidR="00185968">
        <w:rPr>
          <w:b/>
          <w:sz w:val="30"/>
          <w:szCs w:val="30"/>
        </w:rPr>
        <w:t>бюдже</w:t>
      </w:r>
      <w:r w:rsidR="00A61CEA">
        <w:rPr>
          <w:b/>
          <w:sz w:val="30"/>
          <w:szCs w:val="30"/>
        </w:rPr>
        <w:t>тного законодательства</w:t>
      </w:r>
    </w:p>
    <w:p w:rsidR="00917A33" w:rsidRDefault="00152C95" w:rsidP="0037778D">
      <w:pPr>
        <w:spacing w:line="280" w:lineRule="exact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 первом полугодии 2024</w:t>
      </w:r>
      <w:r w:rsidR="00C96D67">
        <w:rPr>
          <w:b/>
          <w:sz w:val="30"/>
          <w:szCs w:val="30"/>
        </w:rPr>
        <w:t xml:space="preserve"> года</w:t>
      </w:r>
    </w:p>
    <w:p w:rsidR="00E67E8D" w:rsidRDefault="00E67E8D" w:rsidP="00A62CCA">
      <w:pPr>
        <w:ind w:firstLine="851"/>
        <w:jc w:val="center"/>
        <w:rPr>
          <w:b/>
          <w:sz w:val="30"/>
          <w:szCs w:val="30"/>
        </w:rPr>
      </w:pPr>
    </w:p>
    <w:p w:rsidR="004B44A6" w:rsidRDefault="004B44A6" w:rsidP="00A62CCA">
      <w:pPr>
        <w:ind w:firstLine="851"/>
        <w:jc w:val="center"/>
        <w:rPr>
          <w:b/>
          <w:sz w:val="30"/>
          <w:szCs w:val="30"/>
        </w:rPr>
      </w:pPr>
    </w:p>
    <w:p w:rsidR="003F7547" w:rsidRPr="008D50B0" w:rsidRDefault="008640E1" w:rsidP="003F7547">
      <w:pPr>
        <w:ind w:firstLine="851"/>
        <w:jc w:val="both"/>
        <w:rPr>
          <w:sz w:val="30"/>
          <w:szCs w:val="30"/>
        </w:rPr>
      </w:pPr>
      <w:r w:rsidRPr="00185968">
        <w:rPr>
          <w:sz w:val="30"/>
          <w:szCs w:val="30"/>
        </w:rPr>
        <w:t>В</w:t>
      </w:r>
      <w:r w:rsidR="00146686">
        <w:rPr>
          <w:sz w:val="30"/>
          <w:szCs w:val="30"/>
        </w:rPr>
        <w:t xml:space="preserve"> ходе проведения </w:t>
      </w:r>
      <w:r w:rsidR="00F51539">
        <w:rPr>
          <w:sz w:val="30"/>
          <w:szCs w:val="30"/>
        </w:rPr>
        <w:t xml:space="preserve"> </w:t>
      </w:r>
      <w:r w:rsidR="008D50B0">
        <w:rPr>
          <w:sz w:val="30"/>
          <w:szCs w:val="30"/>
        </w:rPr>
        <w:t xml:space="preserve"> финансовым отделом Россонского районного исполнительного комитета</w:t>
      </w:r>
      <w:r w:rsidR="00146686">
        <w:rPr>
          <w:sz w:val="30"/>
          <w:szCs w:val="30"/>
        </w:rPr>
        <w:t xml:space="preserve"> контрольных мероприятий</w:t>
      </w:r>
      <w:r w:rsidR="008D50B0">
        <w:rPr>
          <w:sz w:val="30"/>
          <w:szCs w:val="30"/>
        </w:rPr>
        <w:t xml:space="preserve"> по вопросу </w:t>
      </w:r>
      <w:r w:rsidRPr="00185968">
        <w:rPr>
          <w:sz w:val="30"/>
          <w:szCs w:val="30"/>
        </w:rPr>
        <w:t>соблюдения бюджетного зак</w:t>
      </w:r>
      <w:r w:rsidR="002C15E2">
        <w:rPr>
          <w:sz w:val="30"/>
          <w:szCs w:val="30"/>
        </w:rPr>
        <w:t>онодательства</w:t>
      </w:r>
      <w:r w:rsidR="002C15E2" w:rsidRPr="008D50B0">
        <w:rPr>
          <w:sz w:val="30"/>
          <w:szCs w:val="30"/>
        </w:rPr>
        <w:t xml:space="preserve"> </w:t>
      </w:r>
      <w:r w:rsidR="00AF39F7" w:rsidRPr="008D50B0">
        <w:rPr>
          <w:sz w:val="30"/>
          <w:szCs w:val="30"/>
        </w:rPr>
        <w:t>установлены следующие нарушения</w:t>
      </w:r>
      <w:r w:rsidR="00F1254E">
        <w:rPr>
          <w:sz w:val="30"/>
          <w:szCs w:val="30"/>
        </w:rPr>
        <w:t>.</w:t>
      </w:r>
    </w:p>
    <w:p w:rsidR="00152C95" w:rsidRDefault="00152C95" w:rsidP="00152C95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1</w:t>
      </w:r>
      <w:r w:rsidR="000D61F2" w:rsidRPr="00657F18">
        <w:rPr>
          <w:b/>
          <w:sz w:val="30"/>
          <w:szCs w:val="30"/>
        </w:rPr>
        <w:t xml:space="preserve">. </w:t>
      </w:r>
      <w:r>
        <w:rPr>
          <w:b/>
          <w:sz w:val="30"/>
          <w:szCs w:val="30"/>
        </w:rPr>
        <w:t>Н</w:t>
      </w:r>
      <w:r w:rsidRPr="00152C95">
        <w:rPr>
          <w:b/>
          <w:sz w:val="30"/>
          <w:szCs w:val="30"/>
        </w:rPr>
        <w:t>е предъявлены к возмещению арендаторам части расходов по содержанию и эксплуатации здания, санитарному содержанию ме</w:t>
      </w:r>
      <w:r w:rsidR="00897799">
        <w:rPr>
          <w:b/>
          <w:sz w:val="30"/>
          <w:szCs w:val="30"/>
        </w:rPr>
        <w:t>ст общего пользования, а именно,</w:t>
      </w:r>
      <w:r w:rsidR="00D476FA">
        <w:rPr>
          <w:sz w:val="30"/>
          <w:szCs w:val="30"/>
        </w:rPr>
        <w:t xml:space="preserve"> </w:t>
      </w:r>
      <w:r w:rsidR="000F104B">
        <w:rPr>
          <w:sz w:val="30"/>
          <w:szCs w:val="30"/>
        </w:rPr>
        <w:t xml:space="preserve">- </w:t>
      </w:r>
      <w:r>
        <w:rPr>
          <w:sz w:val="30"/>
          <w:szCs w:val="30"/>
        </w:rPr>
        <w:t xml:space="preserve">неверно рассчитывалась сумма расходов по содержанию и эксплуатации здания, санитарному содержанию мест общего пользования (не включение в затраты заработной платы в полном объеме рабочего по комплексному обслуживанию и ремонту зданий и сооружений, уборщика </w:t>
      </w:r>
      <w:r w:rsidR="00897799">
        <w:rPr>
          <w:sz w:val="30"/>
          <w:szCs w:val="30"/>
        </w:rPr>
        <w:t>территорий, уборщика помещений).</w:t>
      </w:r>
    </w:p>
    <w:p w:rsidR="00152C95" w:rsidRDefault="00897799" w:rsidP="00152C95">
      <w:pPr>
        <w:ind w:firstLine="708"/>
        <w:jc w:val="both"/>
        <w:rPr>
          <w:sz w:val="30"/>
          <w:szCs w:val="30"/>
        </w:rPr>
      </w:pPr>
      <w:r w:rsidRPr="000F104B">
        <w:rPr>
          <w:b/>
          <w:sz w:val="30"/>
          <w:szCs w:val="30"/>
        </w:rPr>
        <w:t>Нарушен</w:t>
      </w:r>
      <w:r>
        <w:rPr>
          <w:sz w:val="30"/>
          <w:szCs w:val="30"/>
        </w:rPr>
        <w:t xml:space="preserve"> </w:t>
      </w:r>
      <w:r w:rsidR="00152C95">
        <w:rPr>
          <w:sz w:val="30"/>
          <w:szCs w:val="30"/>
        </w:rPr>
        <w:t>пункт</w:t>
      </w:r>
      <w:r w:rsidR="00152C95" w:rsidRPr="00E4030B">
        <w:rPr>
          <w:sz w:val="30"/>
          <w:szCs w:val="30"/>
        </w:rPr>
        <w:t xml:space="preserve"> 4 Положения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услуги, утвержденного постановлением Совета Министров Республики Беларусь от 07.06.2018 № 433 «Об утверждении положения о порядке возмещения арендаторами (ссудополучателями) расходов (затрат) по содержанию, эксплуатации, ремонту сданного в аренду (переданного в безвозмездное пользование) недвижимого имущества, затрат на санитарное содержание, коммунальные и другие услуги».</w:t>
      </w:r>
    </w:p>
    <w:p w:rsidR="00152C95" w:rsidRPr="00D13175" w:rsidRDefault="004B44A6" w:rsidP="00152C95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>2. Н</w:t>
      </w:r>
      <w:r w:rsidR="00152C95" w:rsidRPr="00152C95">
        <w:rPr>
          <w:b/>
          <w:sz w:val="30"/>
          <w:szCs w:val="30"/>
        </w:rPr>
        <w:t>арушен порядок возврата средств из бюджета сель</w:t>
      </w:r>
      <w:r w:rsidR="00D13175">
        <w:rPr>
          <w:b/>
          <w:sz w:val="30"/>
          <w:szCs w:val="30"/>
        </w:rPr>
        <w:t>ского исполнительного комитета</w:t>
      </w:r>
      <w:r w:rsidR="00152C95" w:rsidRPr="00152C95">
        <w:rPr>
          <w:b/>
          <w:sz w:val="30"/>
          <w:szCs w:val="30"/>
        </w:rPr>
        <w:t xml:space="preserve">, </w:t>
      </w:r>
      <w:r w:rsidR="00897799">
        <w:rPr>
          <w:b/>
          <w:sz w:val="30"/>
          <w:szCs w:val="30"/>
        </w:rPr>
        <w:t>выразивши</w:t>
      </w:r>
      <w:r w:rsidR="00152C95" w:rsidRPr="00D13175">
        <w:rPr>
          <w:b/>
          <w:sz w:val="30"/>
          <w:szCs w:val="30"/>
        </w:rPr>
        <w:t>йся</w:t>
      </w:r>
      <w:r w:rsidR="00897799">
        <w:rPr>
          <w:sz w:val="30"/>
          <w:szCs w:val="30"/>
        </w:rPr>
        <w:t xml:space="preserve"> </w:t>
      </w:r>
      <w:r w:rsidR="00152C95" w:rsidRPr="00D13175">
        <w:rPr>
          <w:sz w:val="30"/>
          <w:szCs w:val="30"/>
        </w:rPr>
        <w:t>в отсутствии платежных документов, подтверждающих уплату средств в бюджет первичного уровня.</w:t>
      </w:r>
    </w:p>
    <w:p w:rsidR="00356CA9" w:rsidRDefault="00897799" w:rsidP="00152C95">
      <w:pPr>
        <w:ind w:firstLine="708"/>
        <w:jc w:val="both"/>
        <w:rPr>
          <w:sz w:val="30"/>
          <w:szCs w:val="30"/>
        </w:rPr>
      </w:pPr>
      <w:r w:rsidRPr="000F104B">
        <w:rPr>
          <w:b/>
          <w:sz w:val="30"/>
          <w:szCs w:val="30"/>
        </w:rPr>
        <w:t>Нарушен</w:t>
      </w:r>
      <w:r w:rsidR="00152C95">
        <w:rPr>
          <w:sz w:val="30"/>
          <w:szCs w:val="30"/>
        </w:rPr>
        <w:t xml:space="preserve"> пункт 21 Инструкции о порядке исполнения местных бюджетов по доходам, утвержденной постановлением Министерства финансов Республики Беларусь и Правления Национального банка Республики Беларусь от 23.12.2005 №159/176 «О порядке исполнения местных бюджетов по доходам». </w:t>
      </w:r>
    </w:p>
    <w:p w:rsidR="000F104B" w:rsidRDefault="000F104B" w:rsidP="000F104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>
        <w:rPr>
          <w:sz w:val="30"/>
          <w:szCs w:val="30"/>
        </w:rPr>
        <w:t xml:space="preserve">роведено пять </w:t>
      </w:r>
      <w:r w:rsidRPr="000F104B">
        <w:rPr>
          <w:b/>
          <w:sz w:val="30"/>
          <w:szCs w:val="30"/>
        </w:rPr>
        <w:t>камеральных проверок</w:t>
      </w:r>
      <w:r>
        <w:rPr>
          <w:sz w:val="30"/>
          <w:szCs w:val="30"/>
        </w:rPr>
        <w:t xml:space="preserve">. В результате камеральных проверок бюджетных смет </w:t>
      </w:r>
      <w:r w:rsidRPr="000E15ED">
        <w:rPr>
          <w:sz w:val="30"/>
          <w:szCs w:val="30"/>
        </w:rPr>
        <w:t xml:space="preserve">предотвращено </w:t>
      </w:r>
      <w:r>
        <w:rPr>
          <w:sz w:val="30"/>
          <w:szCs w:val="30"/>
        </w:rPr>
        <w:t xml:space="preserve">незаконное </w:t>
      </w:r>
      <w:r w:rsidRPr="000E15ED">
        <w:rPr>
          <w:sz w:val="30"/>
          <w:szCs w:val="30"/>
        </w:rPr>
        <w:t>получение</w:t>
      </w:r>
      <w:r>
        <w:rPr>
          <w:sz w:val="30"/>
          <w:szCs w:val="30"/>
        </w:rPr>
        <w:t xml:space="preserve"> средств бюджета. Установлен факт излишне запланированных бюджетных ассигнований</w:t>
      </w:r>
      <w:r w:rsidRPr="000E15ED">
        <w:rPr>
          <w:sz w:val="30"/>
          <w:szCs w:val="30"/>
        </w:rPr>
        <w:t>.</w:t>
      </w:r>
    </w:p>
    <w:p w:rsidR="000F104B" w:rsidRDefault="000F104B" w:rsidP="000F104B">
      <w:pPr>
        <w:ind w:firstLine="708"/>
        <w:jc w:val="both"/>
        <w:rPr>
          <w:sz w:val="30"/>
          <w:szCs w:val="30"/>
        </w:rPr>
      </w:pPr>
      <w:r w:rsidRPr="000F104B">
        <w:rPr>
          <w:b/>
          <w:sz w:val="30"/>
          <w:szCs w:val="30"/>
        </w:rPr>
        <w:t>Нарушены</w:t>
      </w:r>
      <w:r>
        <w:rPr>
          <w:sz w:val="30"/>
          <w:szCs w:val="30"/>
        </w:rPr>
        <w:t xml:space="preserve"> </w:t>
      </w:r>
      <w:r w:rsidRPr="000E15ED">
        <w:rPr>
          <w:sz w:val="30"/>
          <w:szCs w:val="30"/>
        </w:rPr>
        <w:t xml:space="preserve">пункты 14, 15 Инструкции о порядке составления, рассмотрения и утверждения бюджетных смет, смет доходов и расходов </w:t>
      </w:r>
      <w:r w:rsidRPr="000E15ED">
        <w:rPr>
          <w:sz w:val="30"/>
          <w:szCs w:val="30"/>
        </w:rPr>
        <w:lastRenderedPageBreak/>
        <w:t>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утвержденная постановлением Министерства финансов Респуб</w:t>
      </w:r>
      <w:r>
        <w:rPr>
          <w:sz w:val="30"/>
          <w:szCs w:val="30"/>
        </w:rPr>
        <w:t>лики Беларусь от 30.01.2009 №8.</w:t>
      </w:r>
    </w:p>
    <w:p w:rsidR="000F104B" w:rsidRDefault="000F104B" w:rsidP="000F104B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Излишне запланированные бюджетные ассигнования</w:t>
      </w:r>
      <w:r w:rsidRPr="000E15ED">
        <w:rPr>
          <w:sz w:val="30"/>
          <w:szCs w:val="30"/>
        </w:rPr>
        <w:t xml:space="preserve"> зарезервированы на статью 90.02.00 «Средства, временно заблокированные (зарезервированные) в соответствии с законодательством» </w:t>
      </w:r>
      <w:r>
        <w:rPr>
          <w:sz w:val="30"/>
          <w:szCs w:val="30"/>
        </w:rPr>
        <w:t>бюджетной классификации.</w:t>
      </w:r>
    </w:p>
    <w:p w:rsidR="000F104B" w:rsidRPr="000F104B" w:rsidRDefault="000F104B" w:rsidP="000F104B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Обеспечено дополнительное поступление средств в районный бюджет, в результате </w:t>
      </w:r>
      <w:r w:rsidRPr="000F104B">
        <w:rPr>
          <w:b/>
          <w:sz w:val="30"/>
          <w:szCs w:val="30"/>
        </w:rPr>
        <w:t xml:space="preserve">нарушения сроков внесения платы на размещение средств наружной рекламы. </w:t>
      </w:r>
    </w:p>
    <w:p w:rsidR="00356CA9" w:rsidRPr="00FB3DCC" w:rsidRDefault="00BA7756" w:rsidP="00356CA9">
      <w:pPr>
        <w:jc w:val="both"/>
        <w:rPr>
          <w:i/>
          <w:sz w:val="30"/>
          <w:szCs w:val="30"/>
        </w:rPr>
      </w:pPr>
      <w:r>
        <w:rPr>
          <w:sz w:val="30"/>
          <w:szCs w:val="30"/>
        </w:rPr>
        <w:tab/>
      </w:r>
      <w:r w:rsidR="004B44A6">
        <w:rPr>
          <w:sz w:val="30"/>
          <w:szCs w:val="30"/>
        </w:rPr>
        <w:t>В первом полугодии 2024 года</w:t>
      </w:r>
      <w:r w:rsidR="00B126E6">
        <w:rPr>
          <w:sz w:val="30"/>
          <w:szCs w:val="30"/>
        </w:rPr>
        <w:t xml:space="preserve"> к</w:t>
      </w:r>
      <w:r w:rsidR="00356CA9" w:rsidRPr="00CA143C">
        <w:rPr>
          <w:sz w:val="30"/>
          <w:szCs w:val="30"/>
        </w:rPr>
        <w:t xml:space="preserve">онтрольная деятельность финансового отдела в основном </w:t>
      </w:r>
      <w:r w:rsidR="00B126E6">
        <w:rPr>
          <w:sz w:val="30"/>
          <w:szCs w:val="30"/>
        </w:rPr>
        <w:t xml:space="preserve">была </w:t>
      </w:r>
      <w:r w:rsidR="00356CA9" w:rsidRPr="00FB3DCC">
        <w:rPr>
          <w:i/>
          <w:sz w:val="30"/>
          <w:szCs w:val="30"/>
        </w:rPr>
        <w:t>направлена на реализацию профилактических и предупредительных мероприятий с целью предотвращения нарушений в бюджетной сфере.</w:t>
      </w:r>
    </w:p>
    <w:p w:rsidR="00FB3DCC" w:rsidRDefault="00356CA9" w:rsidP="00FB3DCC">
      <w:pPr>
        <w:jc w:val="both"/>
        <w:rPr>
          <w:sz w:val="30"/>
          <w:szCs w:val="30"/>
        </w:rPr>
      </w:pPr>
      <w:r w:rsidRPr="00CA143C">
        <w:rPr>
          <w:sz w:val="30"/>
          <w:szCs w:val="30"/>
        </w:rPr>
        <w:t xml:space="preserve"> </w:t>
      </w:r>
      <w:r w:rsidRPr="00CA143C">
        <w:rPr>
          <w:sz w:val="30"/>
          <w:szCs w:val="30"/>
        </w:rPr>
        <w:tab/>
        <w:t>С целью предотвращения наруш</w:t>
      </w:r>
      <w:r w:rsidR="00B126E6">
        <w:rPr>
          <w:sz w:val="30"/>
          <w:szCs w:val="30"/>
        </w:rPr>
        <w:t>ений законодательства проводилась</w:t>
      </w:r>
      <w:r w:rsidRPr="00CA143C">
        <w:rPr>
          <w:sz w:val="30"/>
          <w:szCs w:val="30"/>
        </w:rPr>
        <w:t xml:space="preserve"> разъяснительная работа о порядке соблюдения требований бюджетного законодательства, законодательства по использованию бюджетных </w:t>
      </w:r>
      <w:r w:rsidR="00B126E6">
        <w:rPr>
          <w:sz w:val="30"/>
          <w:szCs w:val="30"/>
        </w:rPr>
        <w:t xml:space="preserve">средств. </w:t>
      </w:r>
    </w:p>
    <w:p w:rsidR="00356CA9" w:rsidRDefault="00B126E6" w:rsidP="00FB3DCC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="004B44A6">
        <w:rPr>
          <w:sz w:val="30"/>
          <w:szCs w:val="30"/>
        </w:rPr>
        <w:t>ак</w:t>
      </w:r>
      <w:r w:rsidR="00FB3DCC">
        <w:rPr>
          <w:sz w:val="30"/>
          <w:szCs w:val="30"/>
        </w:rPr>
        <w:t>,</w:t>
      </w:r>
      <w:r w:rsidR="004B44A6">
        <w:rPr>
          <w:sz w:val="30"/>
          <w:szCs w:val="30"/>
        </w:rPr>
        <w:t xml:space="preserve"> в первом полугодии</w:t>
      </w:r>
      <w:r w:rsidR="000F104B">
        <w:rPr>
          <w:sz w:val="30"/>
          <w:szCs w:val="30"/>
        </w:rPr>
        <w:t xml:space="preserve"> 2024 года</w:t>
      </w:r>
      <w:r w:rsidR="00FB3DCC">
        <w:rPr>
          <w:sz w:val="30"/>
          <w:szCs w:val="30"/>
        </w:rPr>
        <w:t xml:space="preserve"> </w:t>
      </w:r>
      <w:r w:rsidR="00356CA9" w:rsidRPr="00CA143C">
        <w:rPr>
          <w:sz w:val="30"/>
          <w:szCs w:val="30"/>
        </w:rPr>
        <w:t xml:space="preserve">в учреждения, предприятия, организации района </w:t>
      </w:r>
      <w:r>
        <w:rPr>
          <w:sz w:val="30"/>
          <w:szCs w:val="30"/>
        </w:rPr>
        <w:t xml:space="preserve">было </w:t>
      </w:r>
      <w:r w:rsidR="004B44A6">
        <w:rPr>
          <w:sz w:val="30"/>
          <w:szCs w:val="30"/>
        </w:rPr>
        <w:t>направлено 8</w:t>
      </w:r>
      <w:r w:rsidR="00356CA9" w:rsidRPr="00CA143C">
        <w:rPr>
          <w:sz w:val="30"/>
          <w:szCs w:val="30"/>
        </w:rPr>
        <w:t xml:space="preserve"> писем</w:t>
      </w:r>
      <w:r w:rsidR="00FB3DCC">
        <w:rPr>
          <w:sz w:val="30"/>
          <w:szCs w:val="30"/>
        </w:rPr>
        <w:t xml:space="preserve">; </w:t>
      </w:r>
      <w:r w:rsidR="00356CA9" w:rsidRPr="000E15ED">
        <w:rPr>
          <w:sz w:val="30"/>
          <w:szCs w:val="30"/>
        </w:rPr>
        <w:t xml:space="preserve">проведено </w:t>
      </w:r>
      <w:r w:rsidR="004B44A6">
        <w:rPr>
          <w:sz w:val="30"/>
          <w:szCs w:val="30"/>
        </w:rPr>
        <w:t>одно совместное</w:t>
      </w:r>
      <w:r w:rsidR="00356CA9" w:rsidRPr="000E15ED">
        <w:rPr>
          <w:sz w:val="30"/>
          <w:szCs w:val="30"/>
        </w:rPr>
        <w:t xml:space="preserve"> совещания специалистами финансового отдела и главным специалистом операционно-контрольного отдела управления государственного казначейства по Россонскому району с распорядителями, получателями бюджетных средств по Россонскому району</w:t>
      </w:r>
      <w:r w:rsidR="00FB3DCC">
        <w:rPr>
          <w:sz w:val="30"/>
          <w:szCs w:val="30"/>
        </w:rPr>
        <w:t xml:space="preserve">; </w:t>
      </w:r>
      <w:r w:rsidR="00356CA9" w:rsidRPr="000E15ED">
        <w:rPr>
          <w:sz w:val="30"/>
          <w:szCs w:val="30"/>
        </w:rPr>
        <w:t>проведен круглый стол на тему «Об администратора</w:t>
      </w:r>
      <w:r w:rsidR="00CD4EA3">
        <w:rPr>
          <w:sz w:val="30"/>
          <w:szCs w:val="30"/>
        </w:rPr>
        <w:t>х доходов бюджета».</w:t>
      </w:r>
    </w:p>
    <w:p w:rsidR="008B084A" w:rsidRPr="00B305F0" w:rsidRDefault="005E1586" w:rsidP="00B305F0">
      <w:pPr>
        <w:ind w:firstLine="708"/>
        <w:jc w:val="both"/>
        <w:rPr>
          <w:sz w:val="30"/>
          <w:szCs w:val="30"/>
        </w:rPr>
      </w:pPr>
      <w:r w:rsidRPr="000E15ED">
        <w:rPr>
          <w:sz w:val="30"/>
          <w:szCs w:val="30"/>
        </w:rPr>
        <w:t xml:space="preserve">Ежедневно осуществляется текущий контроль за платежными поручениями, предъявленными к оплате за счет бюджетных средств. </w:t>
      </w:r>
      <w:r w:rsidR="00897799">
        <w:rPr>
          <w:sz w:val="30"/>
          <w:szCs w:val="30"/>
        </w:rPr>
        <w:tab/>
        <w:t>Р</w:t>
      </w:r>
      <w:r w:rsidR="00E84F1E">
        <w:rPr>
          <w:sz w:val="30"/>
          <w:szCs w:val="30"/>
        </w:rPr>
        <w:t>ассматриваются</w:t>
      </w:r>
      <w:r w:rsidR="008B084A">
        <w:rPr>
          <w:sz w:val="30"/>
          <w:szCs w:val="30"/>
        </w:rPr>
        <w:t xml:space="preserve"> ходатайств</w:t>
      </w:r>
      <w:r w:rsidR="00E84F1E">
        <w:rPr>
          <w:sz w:val="30"/>
          <w:szCs w:val="30"/>
        </w:rPr>
        <w:t>а</w:t>
      </w:r>
      <w:r w:rsidR="008B084A">
        <w:rPr>
          <w:sz w:val="30"/>
          <w:szCs w:val="30"/>
        </w:rPr>
        <w:t xml:space="preserve">, </w:t>
      </w:r>
      <w:r w:rsidR="00E84F1E">
        <w:rPr>
          <w:sz w:val="30"/>
          <w:szCs w:val="30"/>
        </w:rPr>
        <w:t>предъявляемые</w:t>
      </w:r>
      <w:r w:rsidR="008B084A">
        <w:rPr>
          <w:sz w:val="30"/>
          <w:szCs w:val="30"/>
        </w:rPr>
        <w:t xml:space="preserve"> учреждениями района в финансовый отдел, на внесение изменений в </w:t>
      </w:r>
      <w:bookmarkStart w:id="0" w:name="_GoBack"/>
      <w:bookmarkEnd w:id="0"/>
      <w:r w:rsidR="008B084A">
        <w:rPr>
          <w:sz w:val="30"/>
          <w:szCs w:val="30"/>
        </w:rPr>
        <w:t>плановые ассигнования и на дополнительное выделение бюджетного финансирования.</w:t>
      </w:r>
    </w:p>
    <w:p w:rsidR="00D476FA" w:rsidRDefault="00D476FA" w:rsidP="00244364">
      <w:pPr>
        <w:ind w:firstLine="708"/>
        <w:jc w:val="both"/>
        <w:rPr>
          <w:sz w:val="30"/>
          <w:szCs w:val="30"/>
        </w:rPr>
      </w:pPr>
    </w:p>
    <w:sectPr w:rsidR="00D476FA" w:rsidSect="000F104B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135C" w:rsidRDefault="00E0135C" w:rsidP="00130C09">
      <w:r>
        <w:separator/>
      </w:r>
    </w:p>
  </w:endnote>
  <w:endnote w:type="continuationSeparator" w:id="0">
    <w:p w:rsidR="00E0135C" w:rsidRDefault="00E0135C" w:rsidP="0013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0024375"/>
      <w:docPartObj>
        <w:docPartGallery w:val="Page Numbers (Bottom of Page)"/>
        <w:docPartUnique/>
      </w:docPartObj>
    </w:sdtPr>
    <w:sdtEndPr/>
    <w:sdtContent>
      <w:p w:rsidR="00130C09" w:rsidRDefault="00130C0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7799">
          <w:rPr>
            <w:noProof/>
          </w:rPr>
          <w:t>2</w:t>
        </w:r>
        <w:r>
          <w:fldChar w:fldCharType="end"/>
        </w:r>
      </w:p>
    </w:sdtContent>
  </w:sdt>
  <w:p w:rsidR="00130C09" w:rsidRDefault="00130C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135C" w:rsidRDefault="00E0135C" w:rsidP="00130C09">
      <w:r>
        <w:separator/>
      </w:r>
    </w:p>
  </w:footnote>
  <w:footnote w:type="continuationSeparator" w:id="0">
    <w:p w:rsidR="00E0135C" w:rsidRDefault="00E0135C" w:rsidP="00130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45"/>
    <w:rsid w:val="00004B5A"/>
    <w:rsid w:val="00004B5F"/>
    <w:rsid w:val="00004BD2"/>
    <w:rsid w:val="000231C2"/>
    <w:rsid w:val="00031033"/>
    <w:rsid w:val="00062152"/>
    <w:rsid w:val="000D0BFF"/>
    <w:rsid w:val="000D61F2"/>
    <w:rsid w:val="000E4A86"/>
    <w:rsid w:val="000E5771"/>
    <w:rsid w:val="000F0BCF"/>
    <w:rsid w:val="000F104B"/>
    <w:rsid w:val="000F4384"/>
    <w:rsid w:val="00100154"/>
    <w:rsid w:val="0010273D"/>
    <w:rsid w:val="00107327"/>
    <w:rsid w:val="001130B2"/>
    <w:rsid w:val="00116E87"/>
    <w:rsid w:val="00123966"/>
    <w:rsid w:val="00130C09"/>
    <w:rsid w:val="00146686"/>
    <w:rsid w:val="00152C95"/>
    <w:rsid w:val="00184B47"/>
    <w:rsid w:val="00185968"/>
    <w:rsid w:val="001A6AAA"/>
    <w:rsid w:val="001B370A"/>
    <w:rsid w:val="001C0ABD"/>
    <w:rsid w:val="001C1F7C"/>
    <w:rsid w:val="001D1B15"/>
    <w:rsid w:val="001E0D08"/>
    <w:rsid w:val="00220BDD"/>
    <w:rsid w:val="00240D26"/>
    <w:rsid w:val="00242440"/>
    <w:rsid w:val="00244364"/>
    <w:rsid w:val="00252729"/>
    <w:rsid w:val="002601C1"/>
    <w:rsid w:val="00267C34"/>
    <w:rsid w:val="00284732"/>
    <w:rsid w:val="002B11B6"/>
    <w:rsid w:val="002B5155"/>
    <w:rsid w:val="002C01AF"/>
    <w:rsid w:val="002C15E2"/>
    <w:rsid w:val="002C744B"/>
    <w:rsid w:val="002D05AF"/>
    <w:rsid w:val="002F230C"/>
    <w:rsid w:val="00306468"/>
    <w:rsid w:val="00335B72"/>
    <w:rsid w:val="00352DBB"/>
    <w:rsid w:val="00356CA9"/>
    <w:rsid w:val="00365FCC"/>
    <w:rsid w:val="00370029"/>
    <w:rsid w:val="00376344"/>
    <w:rsid w:val="0037778D"/>
    <w:rsid w:val="00385A78"/>
    <w:rsid w:val="00397742"/>
    <w:rsid w:val="003A1BF5"/>
    <w:rsid w:val="003A21B7"/>
    <w:rsid w:val="003F7547"/>
    <w:rsid w:val="00404647"/>
    <w:rsid w:val="00416DEA"/>
    <w:rsid w:val="00453D5A"/>
    <w:rsid w:val="00461A15"/>
    <w:rsid w:val="00497474"/>
    <w:rsid w:val="004B14C3"/>
    <w:rsid w:val="004B1FAB"/>
    <w:rsid w:val="004B44A6"/>
    <w:rsid w:val="004C0E28"/>
    <w:rsid w:val="005075E4"/>
    <w:rsid w:val="00537E86"/>
    <w:rsid w:val="00547BBE"/>
    <w:rsid w:val="005522AC"/>
    <w:rsid w:val="005710B3"/>
    <w:rsid w:val="00596F82"/>
    <w:rsid w:val="005A7E91"/>
    <w:rsid w:val="005B0A99"/>
    <w:rsid w:val="005B543A"/>
    <w:rsid w:val="005C6630"/>
    <w:rsid w:val="005D1CCE"/>
    <w:rsid w:val="005D41B9"/>
    <w:rsid w:val="005E1586"/>
    <w:rsid w:val="00622816"/>
    <w:rsid w:val="00630DC2"/>
    <w:rsid w:val="006347EE"/>
    <w:rsid w:val="00657F18"/>
    <w:rsid w:val="0067390A"/>
    <w:rsid w:val="00674B17"/>
    <w:rsid w:val="00684B7D"/>
    <w:rsid w:val="006A1BA3"/>
    <w:rsid w:val="006A3195"/>
    <w:rsid w:val="006C0F46"/>
    <w:rsid w:val="006C368C"/>
    <w:rsid w:val="006D1A1A"/>
    <w:rsid w:val="006F32E1"/>
    <w:rsid w:val="00705C4E"/>
    <w:rsid w:val="00726FD9"/>
    <w:rsid w:val="007343E5"/>
    <w:rsid w:val="00740898"/>
    <w:rsid w:val="00741C45"/>
    <w:rsid w:val="00744291"/>
    <w:rsid w:val="007608BA"/>
    <w:rsid w:val="00770F64"/>
    <w:rsid w:val="007819D7"/>
    <w:rsid w:val="00786EC5"/>
    <w:rsid w:val="007920A0"/>
    <w:rsid w:val="007A6F05"/>
    <w:rsid w:val="007C204F"/>
    <w:rsid w:val="007E251A"/>
    <w:rsid w:val="008640E1"/>
    <w:rsid w:val="008759ED"/>
    <w:rsid w:val="00876AFA"/>
    <w:rsid w:val="0089526D"/>
    <w:rsid w:val="00897799"/>
    <w:rsid w:val="008A00FB"/>
    <w:rsid w:val="008A08D8"/>
    <w:rsid w:val="008A516F"/>
    <w:rsid w:val="008B084A"/>
    <w:rsid w:val="008C0AA9"/>
    <w:rsid w:val="008C7A9B"/>
    <w:rsid w:val="008D50B0"/>
    <w:rsid w:val="008F6C9C"/>
    <w:rsid w:val="0091446B"/>
    <w:rsid w:val="00917A33"/>
    <w:rsid w:val="00940AE1"/>
    <w:rsid w:val="00963AFF"/>
    <w:rsid w:val="00966A0B"/>
    <w:rsid w:val="009C15DD"/>
    <w:rsid w:val="009F56F0"/>
    <w:rsid w:val="009F7AC9"/>
    <w:rsid w:val="00A04E4C"/>
    <w:rsid w:val="00A25842"/>
    <w:rsid w:val="00A61CEA"/>
    <w:rsid w:val="00A62CCA"/>
    <w:rsid w:val="00AA31D3"/>
    <w:rsid w:val="00AA64AA"/>
    <w:rsid w:val="00AA7B2B"/>
    <w:rsid w:val="00AB5CC5"/>
    <w:rsid w:val="00AB7A6A"/>
    <w:rsid w:val="00AD6EAE"/>
    <w:rsid w:val="00AE7CAB"/>
    <w:rsid w:val="00AF10F6"/>
    <w:rsid w:val="00AF39F7"/>
    <w:rsid w:val="00B126E6"/>
    <w:rsid w:val="00B1711D"/>
    <w:rsid w:val="00B248F3"/>
    <w:rsid w:val="00B305F0"/>
    <w:rsid w:val="00B417DF"/>
    <w:rsid w:val="00B609F6"/>
    <w:rsid w:val="00BA139F"/>
    <w:rsid w:val="00BA7756"/>
    <w:rsid w:val="00BC23DD"/>
    <w:rsid w:val="00BC744C"/>
    <w:rsid w:val="00BE220B"/>
    <w:rsid w:val="00BF57D0"/>
    <w:rsid w:val="00C0340A"/>
    <w:rsid w:val="00C7681C"/>
    <w:rsid w:val="00C9068C"/>
    <w:rsid w:val="00C946D5"/>
    <w:rsid w:val="00C96D67"/>
    <w:rsid w:val="00CA143C"/>
    <w:rsid w:val="00CB1677"/>
    <w:rsid w:val="00CD4EA3"/>
    <w:rsid w:val="00CE0F1E"/>
    <w:rsid w:val="00CE680A"/>
    <w:rsid w:val="00CF4A28"/>
    <w:rsid w:val="00D00601"/>
    <w:rsid w:val="00D13175"/>
    <w:rsid w:val="00D20B50"/>
    <w:rsid w:val="00D30960"/>
    <w:rsid w:val="00D40ABD"/>
    <w:rsid w:val="00D476FA"/>
    <w:rsid w:val="00D47932"/>
    <w:rsid w:val="00D6357F"/>
    <w:rsid w:val="00D65BA8"/>
    <w:rsid w:val="00D77E84"/>
    <w:rsid w:val="00D84925"/>
    <w:rsid w:val="00DA58BF"/>
    <w:rsid w:val="00DB70EC"/>
    <w:rsid w:val="00DD23E2"/>
    <w:rsid w:val="00DE3A6D"/>
    <w:rsid w:val="00DE3D92"/>
    <w:rsid w:val="00E0135C"/>
    <w:rsid w:val="00E03547"/>
    <w:rsid w:val="00E10A1E"/>
    <w:rsid w:val="00E274D7"/>
    <w:rsid w:val="00E63E10"/>
    <w:rsid w:val="00E64434"/>
    <w:rsid w:val="00E67E8D"/>
    <w:rsid w:val="00E84F1E"/>
    <w:rsid w:val="00EB1319"/>
    <w:rsid w:val="00EF4EDC"/>
    <w:rsid w:val="00F065A7"/>
    <w:rsid w:val="00F105CE"/>
    <w:rsid w:val="00F1081F"/>
    <w:rsid w:val="00F1254E"/>
    <w:rsid w:val="00F16D56"/>
    <w:rsid w:val="00F476A9"/>
    <w:rsid w:val="00F51539"/>
    <w:rsid w:val="00F737A9"/>
    <w:rsid w:val="00F8084A"/>
    <w:rsid w:val="00F917E0"/>
    <w:rsid w:val="00F927CC"/>
    <w:rsid w:val="00F94F8C"/>
    <w:rsid w:val="00FB3DCC"/>
    <w:rsid w:val="00FC2CA8"/>
    <w:rsid w:val="00FC6EBF"/>
    <w:rsid w:val="00FD5546"/>
    <w:rsid w:val="00F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249D"/>
  <w15:chartTrackingRefBased/>
  <w15:docId w15:val="{60B72391-7574-4C9E-B26E-BEC1BBD5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A8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0E4A8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D6E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674B1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ord-wrapper">
    <w:name w:val="word-wrapper"/>
    <w:rsid w:val="00AA31D3"/>
  </w:style>
  <w:style w:type="paragraph" w:styleId="a7">
    <w:name w:val="header"/>
    <w:basedOn w:val="a"/>
    <w:link w:val="a8"/>
    <w:uiPriority w:val="99"/>
    <w:unhideWhenUsed/>
    <w:rsid w:val="0013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0C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3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0C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D4472-89C9-4873-894F-3265D585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Чиркун Татьяна Петровна</dc:creator>
  <cp:keywords/>
  <dc:description/>
  <cp:lastModifiedBy>Пуртова Оксана</cp:lastModifiedBy>
  <cp:revision>50</cp:revision>
  <cp:lastPrinted>2024-08-16T09:09:00Z</cp:lastPrinted>
  <dcterms:created xsi:type="dcterms:W3CDTF">2022-03-22T06:46:00Z</dcterms:created>
  <dcterms:modified xsi:type="dcterms:W3CDTF">2024-08-16T09:21:00Z</dcterms:modified>
</cp:coreProperties>
</file>