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8B" w:rsidRDefault="00F8618B" w:rsidP="00E041AB">
      <w:pPr>
        <w:rPr>
          <w:sz w:val="28"/>
          <w:szCs w:val="28"/>
        </w:rPr>
      </w:pPr>
    </w:p>
    <w:p w:rsidR="00FA79B1" w:rsidRPr="00FA79B1" w:rsidRDefault="00FA79B1" w:rsidP="00FA79B1">
      <w:pPr>
        <w:jc w:val="center"/>
        <w:rPr>
          <w:b/>
          <w:sz w:val="32"/>
          <w:szCs w:val="32"/>
        </w:rPr>
      </w:pPr>
      <w:r w:rsidRPr="00FA79B1">
        <w:rPr>
          <w:b/>
          <w:sz w:val="32"/>
          <w:szCs w:val="32"/>
        </w:rPr>
        <w:t>15.5. Ліцэнзаванне дзейнасці па аказанні сацыяльных паслуг</w:t>
      </w:r>
    </w:p>
    <w:p w:rsidR="00FA79B1" w:rsidRPr="00FA79B1" w:rsidRDefault="00FA79B1" w:rsidP="00FA79B1">
      <w:pPr>
        <w:jc w:val="center"/>
        <w:rPr>
          <w:b/>
          <w:sz w:val="32"/>
          <w:szCs w:val="32"/>
        </w:rPr>
      </w:pPr>
      <w:r w:rsidRPr="00FA79B1">
        <w:rPr>
          <w:b/>
          <w:sz w:val="32"/>
          <w:szCs w:val="32"/>
        </w:rPr>
        <w:t>15.5.1. Атрыманне ліцэнзіі на ажыццяўленне дзейнасці па аказанні сацыяльных паслуг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Прыём зацікаўленых асоб з заявамі па ажыццяўленні адміністрацыйнай працэдуры праводзіцца</w:t>
      </w:r>
    </w:p>
    <w:p w:rsidR="00FA79B1" w:rsidRPr="00FA79B1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у службе «адно акно</w:t>
      </w:r>
    </w:p>
    <w:p w:rsidR="00FA79B1" w:rsidRPr="00FA79B1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Расонскага раённага выканаўчага камітэта</w:t>
      </w:r>
    </w:p>
    <w:p w:rsidR="00FA79B1" w:rsidRPr="00FA79B1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Графік прыёму зацікаўленых асоб: панядзелак-серада, пятніца 08-00 да 17-00, чацвер з 11.00 да 20.00, (перапынак на абед з 13.00 да 14.00), у 3-ю суботу месяца па папярэднім запісе</w:t>
      </w:r>
    </w:p>
    <w:p w:rsidR="00FA79B1" w:rsidRPr="00FA79B1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кабінет №18 (1 паверх будынка райвыканкама), тэл. 5-20-45, тэл. 142</w:t>
      </w:r>
    </w:p>
    <w:p w:rsid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>
        <w:rPr>
          <w:sz w:val="28"/>
          <w:szCs w:val="28"/>
        </w:rPr>
        <w:t>Дакументы і (або)</w:t>
      </w:r>
      <w:r w:rsidRPr="00FA79B1">
        <w:rPr>
          <w:sz w:val="28"/>
          <w:szCs w:val="28"/>
        </w:rPr>
        <w:t xml:space="preserve">звесткі, неабходныя для ажыццяўлення адміністрацыйнай працэдуры, якія прадстаўляюцца зацікаўленай асобай </w:t>
      </w:r>
    </w:p>
    <w:p w:rsid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Заява аб прадастаўленні ліцэнзіі (па форме і павінна змяшчаць звесткі, указаныя ў падпункце 331.1 пункта 331 Палажэння зацверджанага Пастановай Савета Міністраў Рэспублікі Беларусь ад 27.02.2023 № 154)</w:t>
      </w:r>
    </w:p>
    <w:p w:rsidR="00FA79B1" w:rsidRPr="00FA79B1" w:rsidRDefault="00FA79B1" w:rsidP="00FA79B1">
      <w:pPr>
        <w:rPr>
          <w:sz w:val="28"/>
          <w:szCs w:val="28"/>
        </w:rPr>
      </w:pPr>
      <w:r>
        <w:rPr>
          <w:sz w:val="28"/>
          <w:szCs w:val="28"/>
        </w:rPr>
        <w:t>(Форма падачы заявы: пісьмовая:</w:t>
      </w:r>
      <w:r w:rsidRPr="00FA79B1">
        <w:rPr>
          <w:sz w:val="28"/>
          <w:szCs w:val="28"/>
        </w:rPr>
        <w:t xml:space="preserve"> </w:t>
      </w:r>
      <w:r>
        <w:rPr>
          <w:sz w:val="28"/>
          <w:szCs w:val="28"/>
        </w:rPr>
        <w:t>асабіста</w:t>
      </w:r>
      <w:r w:rsidRPr="00FA79B1">
        <w:rPr>
          <w:sz w:val="28"/>
          <w:szCs w:val="28"/>
        </w:rPr>
        <w:t xml:space="preserve"> </w:t>
      </w:r>
      <w:r w:rsidRPr="00FA79B1">
        <w:rPr>
          <w:sz w:val="28"/>
          <w:szCs w:val="28"/>
        </w:rPr>
        <w:t>з дапамогай паштовай сувязі</w:t>
      </w: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у электроннай форме ў выглядзе электроннага дакумента* з выкарыстаннем сістэмы міжведамаснага электроннага дакументазвароту дзяржаўных органаў Рэспублікі Беларусь, нацыянальнай паштовай электроннай сістэмы ці электроннай пошты)</w:t>
      </w:r>
    </w:p>
    <w:p w:rsid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Дакумент, які пацвярджае выплату дзяржаўнай пошліны (за выключэннем выпадкаў выплаты дзяржаўнай пошліны праз выкарыстанне аўтаматызаванай інфармацыйнай сістэмы адзінай разліковай і інфармацыйнай прасторы) - павінен адпавядаць патрабаванням, вызначаным у пункце 6 артыкула 287 Падатковага кодэкса Рэспублікі Беларусь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Устаноўчыя або іншыя арганізацыйна-распарадчыя дакументы юрыдычнай асобы, якія вызначаюць статус адасобленага падраздзялення гэтай юрыдычнай асобы, у якім суіскальнік ліцэнзіі мае намер ажыццяўляць ліцэнзуемы від дзейнасці - копіі.</w:t>
      </w:r>
    </w:p>
    <w:p w:rsid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Звесткі аб плануемай укамплектаванасці суіскальніка ліцэнзіі работнікамі, як</w:t>
      </w:r>
      <w:r>
        <w:rPr>
          <w:sz w:val="28"/>
          <w:szCs w:val="28"/>
        </w:rPr>
        <w:t>ія аказваюць сацыяльныя паслугі</w:t>
      </w:r>
      <w:r w:rsidRPr="00FA79B1">
        <w:rPr>
          <w:sz w:val="28"/>
          <w:szCs w:val="28"/>
        </w:rPr>
        <w:t xml:space="preserve"> </w:t>
      </w:r>
      <w:r w:rsidRPr="00FA79B1">
        <w:rPr>
          <w:sz w:val="28"/>
          <w:szCs w:val="28"/>
        </w:rPr>
        <w:t xml:space="preserve">з дадаткам 1 да пастановы, якая зацвердзіла Рэгламент 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Звесткі аб плануемай укамплектаванасці суіскальніка ліцэнзіі атрымальнікамі сацыяльных паслуг- па форме згодна з дадаткам 2 да пастановы, якая зацвердзіла Рэгламент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Звесткі аб плануемай суіскальнікам ліцэнзіі арганізацыі харчавання, бытавога і медыцынскага абслугоўвання атрымальнікаў сацыяльных паслуг- па форме згодна з дадаткам 3 да пастановы, якая зацвердзіла Рэгламент</w:t>
      </w: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lastRenderedPageBreak/>
        <w:t xml:space="preserve">Дакументы і (або) звесткі, неабходныя для ажыццяўлення адміністрацыйнай працэдуры, якія запытваюцца (атрымліваюцца) упаўнаважаным органам самастойна </w:t>
      </w: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Звесткі аб суб'екце гаспадарання (зацікаўленай асобе) - Адзіны дзяржаўны рэгістр юрыдычных асоб і індывідуальных прадпрымальнікаў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Інфармацыя аб існуючых на момант выдачы інфармацыі правах і абмежаваннях (абцяжарання) правоў на капітальны будынак (будынак, збудаванне), ізаляванае памяшканне, указаныя ў абзацы другім артыкула 1275 Закона Рэспублікі Беларусь "Аб ліцэнзаванні"- Адзіны дзяржаўны рэгістр нерухомай маёмасці, правоў на яе і здзелак з ёй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Заключэнне аб адпаведнасці капітальнага будынка (будынка, збудаванні) або яго часткі (частак), у якіх будзе ажыццяўляцца ліцэнзуемы від дзейнасці, патрабаванням заканадаўства ў галіне санітарна-эпідэміялагічнага дабрабыту насельніцтва (за выключэннем выпадку, калі ліцэнзуемы від дзейнасці будзе ажыццяўляцца ў аднакватэрным жылым доме) (будынка, збудаванні) або яго часткі (частак)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Інфармацыя аб адпаведнасці капітальнага будынка (будынка, збудаванні) або яго часткі (частак), у якіх будзе ажыццяўляцца ліцэнзуемы від дзейнасці, патрабаванням, якія прад'яўляюцца да класа функцыянальнай пажарнай небяспекі Ф 1.1 (за выключэннем выпадку, калі ліцэнзуемы від дзейнасці будзе ажыццяўляцца ў аднакватэрным жылым доме) - орган дзяржаўнага пажарнага над збудаванні) або яго часткі (частак)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Заключэнне аб адпаведнасці аднакватэрнага жылога дома, у якім будзе ажыццяўляцца ліцэнзуемы від дзейнасці, патрабаванням, устаноўленым у пастанове № 490, пры выкананні якіх ён можа выкарыстоўвацца для аказання сацыяльных паслуг у форме стацыянарнага сацыяльнага абслугоўвання (у выпадку, калі ліцэнзуемы від дзейнасці будзе ажыццяўляцца ў аднакватэрным доме жылога дома па жылым доме па жылым доме)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Інфармацыя аб адпаведнасці аднакватэрнага жылога дома, у якім будзе ажыццяўляцца ліцэнзуемы від дзейнасці, патрабаванням, устаноўленым у пастанове № 490, пры выкананні якіх ён можа выкарыстоўвацца для аказання сацыяльных паслуг у форме стацыянарнага сацыяльнага абслугоўвання (у выпадку, калі ліцэнзуемы від дзейнасці будзе ажыццяўляцца ў аднакватэрным жылым доме) - орган дзяржаўнага пажарнага нагляду па месцах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Звесткі аб наяўнасці (адсутнасці) у суіскальніка ліцэнзіі – індывідуальнага прадпрымання, кіраўніка суіскальніка ліцэнзіі - юрыдычнай асобы непагашанай або нязнятай судзімасці за наўмысныя менш цяжкія злачынствы, прадугледжаныя кіраўнікамі 19-22 і 24 Крымінальнага кодэкса Рэспублікі Беларусь, а таксама за цяжкія або асабліва цяжкія злачынствы - адзіны дзяржаўны банк дадзеных аб правапарушэннях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 xml:space="preserve">Від платы, якая спаганяецца пры ажыццяўленні адміністрацыйнай працэдуры </w:t>
      </w: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lastRenderedPageBreak/>
        <w:t>дзяржаўная пошліна ў памеры 10 базавых велічынь (Ільготы па памеры платы, што спаганяецца пры ажыццяўленні адміністрацыйнай працэдуры, устаноўлены абзацам трэцім часткі першай падпункта 1.1 пункта 1 Дэкрэта Прэзідэнта Рэспублікі Беларусь ад 7 мая 2012 г. № 6.)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 xml:space="preserve">Тэрмін ажыццяўлення адміністрацыйнай працэдуры 15 працоўных дзён, а пры правядзенні адзнакі </w:t>
      </w: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– 25 працоўных дзён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Тэрмін дзеяння даведкі або іншага дакумента, які выдаецца (прымаецца, узгадняецца, зацвярджаецца) упаўнаважаным органам па выніках ажыццяўлення адміністрацыйнай працэдуры</w:t>
      </w:r>
    </w:p>
    <w:p w:rsidR="00FA79B1" w:rsidRPr="00FA79B1" w:rsidRDefault="00FA79B1" w:rsidP="00FA79B1">
      <w:pPr>
        <w:rPr>
          <w:sz w:val="28"/>
          <w:szCs w:val="28"/>
        </w:rPr>
      </w:pPr>
      <w:r w:rsidRPr="00FA79B1">
        <w:rPr>
          <w:sz w:val="28"/>
          <w:szCs w:val="28"/>
        </w:rPr>
        <w:t>бестэрмінова</w:t>
      </w:r>
    </w:p>
    <w:p w:rsidR="00FA79B1" w:rsidRPr="00FA79B1" w:rsidRDefault="00FA79B1" w:rsidP="00FA79B1">
      <w:pPr>
        <w:rPr>
          <w:sz w:val="28"/>
          <w:szCs w:val="28"/>
        </w:rPr>
      </w:pPr>
    </w:p>
    <w:p w:rsidR="00FA79B1" w:rsidRPr="00FA79B1" w:rsidRDefault="00FA79B1" w:rsidP="00FA79B1">
      <w:pPr>
        <w:rPr>
          <w:sz w:val="28"/>
          <w:szCs w:val="28"/>
        </w:rPr>
      </w:pPr>
    </w:p>
    <w:p w:rsidR="002D5AA7" w:rsidRDefault="00FA79B1" w:rsidP="00FA79B1">
      <w:pPr>
        <w:jc w:val="center"/>
        <w:rPr>
          <w:sz w:val="28"/>
          <w:szCs w:val="28"/>
        </w:rPr>
      </w:pPr>
      <w:r w:rsidRPr="00FA79B1">
        <w:rPr>
          <w:sz w:val="28"/>
          <w:szCs w:val="28"/>
        </w:rPr>
        <w:t>Заўвага: Рэгламент дадзенай адміністрацыйнай працэдуры зацверджаны пастановай Міністэрства працы і сацыяльнай абароны Рэспублікі Беларусь ад 26 чэрвеня 2024 г. № 45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CC79A9" w:rsidTr="00CC79A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FA79B1" w:rsidRDefault="00FA79B1">
            <w:pPr>
              <w:pStyle w:val="append1"/>
            </w:pPr>
          </w:p>
          <w:p w:rsidR="00CC79A9" w:rsidRDefault="00CC79A9">
            <w:pPr>
              <w:pStyle w:val="append1"/>
            </w:pPr>
            <w:bookmarkStart w:id="0" w:name="_GoBack"/>
            <w:bookmarkEnd w:id="0"/>
            <w:r>
              <w:t>Приложение 1</w:t>
            </w:r>
          </w:p>
          <w:p w:rsidR="00CC79A9" w:rsidRDefault="00CC79A9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CC79A9" w:rsidRDefault="00CC79A9" w:rsidP="00CC79A9">
      <w:r>
        <w:lastRenderedPageBreak/>
        <w:t xml:space="preserve">  </w:t>
      </w:r>
    </w:p>
    <w:p w:rsidR="00CC79A9" w:rsidRDefault="00CC79A9" w:rsidP="00CC79A9">
      <w:pPr>
        <w:pStyle w:val="onestring"/>
      </w:pPr>
      <w:r>
        <w:t>Форма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0"/>
        <w:ind w:left="9"/>
        <w:jc w:val="left"/>
      </w:pPr>
      <w:r>
        <w:t> </w:t>
      </w:r>
    </w:p>
    <w:p w:rsidR="00CC79A9" w:rsidRDefault="00CC79A9" w:rsidP="00CC79A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"/>
      </w:pPr>
      <w:r>
        <w:t> </w:t>
      </w:r>
    </w:p>
    <w:p w:rsidR="00CC79A9" w:rsidRDefault="00CC79A9" w:rsidP="00CC79A9">
      <w:pPr>
        <w:pStyle w:val="snoskiline"/>
      </w:pPr>
      <w:r>
        <w:t>______________________________</w:t>
      </w:r>
    </w:p>
    <w:p w:rsidR="00CC79A9" w:rsidRDefault="00CC79A9" w:rsidP="00CC79A9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C79A9" w:rsidRDefault="00CC79A9" w:rsidP="00CC79A9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C79A9" w:rsidRDefault="00CC79A9" w:rsidP="00CC79A9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CC79A9" w:rsidRDefault="00CC79A9" w:rsidP="00CC79A9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CC79A9" w:rsidRDefault="00CC79A9" w:rsidP="00CC79A9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C79A9" w:rsidRDefault="00CC79A9" w:rsidP="00CC79A9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CC79A9" w:rsidRDefault="00CC79A9" w:rsidP="00CC79A9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C79A9" w:rsidRDefault="00CC79A9" w:rsidP="00CC79A9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CC79A9" w:rsidRDefault="00CC79A9" w:rsidP="00CC79A9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CC79A9" w:rsidRDefault="00CC79A9" w:rsidP="00CC79A9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C79A9" w:rsidRDefault="00CC79A9" w:rsidP="00CC79A9">
      <w:pPr>
        <w:pStyle w:val="endform"/>
      </w:pPr>
      <w:r>
        <w:t> </w:t>
      </w:r>
    </w:p>
    <w:p w:rsidR="001B7D3B" w:rsidRDefault="001B7D3B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Получатель платежа: </w:t>
      </w:r>
      <w:r w:rsidRPr="00A97A4E">
        <w:rPr>
          <w:rFonts w:eastAsia="Calibri"/>
          <w:b/>
          <w:lang w:eastAsia="en-US"/>
        </w:rPr>
        <w:t>Главное управление Министерства финансов Республики Беларусь по Витебской области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</w:p>
    <w:p w:rsidR="00A97A4E" w:rsidRPr="00A97A4E" w:rsidRDefault="00A97A4E" w:rsidP="00A97A4E">
      <w:pPr>
        <w:jc w:val="center"/>
        <w:rPr>
          <w:rFonts w:eastAsia="Calibri"/>
          <w:lang w:eastAsia="en-US"/>
        </w:rPr>
      </w:pPr>
      <w:r w:rsidRPr="00A97A4E">
        <w:rPr>
          <w:rFonts w:eastAsia="Calibri"/>
          <w:lang w:eastAsia="en-US"/>
        </w:rPr>
        <w:t xml:space="preserve">Расчетный счет: 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val="en-US" w:eastAsia="en-US"/>
        </w:rPr>
        <w:t>BY</w:t>
      </w:r>
      <w:r w:rsidRPr="00A97A4E">
        <w:rPr>
          <w:rFonts w:eastAsia="Calibri"/>
          <w:b/>
          <w:lang w:eastAsia="en-US"/>
        </w:rPr>
        <w:t>32</w:t>
      </w:r>
      <w:r w:rsidRPr="00A97A4E">
        <w:rPr>
          <w:rFonts w:eastAsia="Calibri"/>
          <w:b/>
          <w:lang w:val="en-US" w:eastAsia="en-US"/>
        </w:rPr>
        <w:t>AKBB</w:t>
      </w:r>
      <w:r w:rsidRPr="00A97A4E">
        <w:rPr>
          <w:rFonts w:eastAsia="Calibri"/>
          <w:b/>
          <w:lang w:eastAsia="en-US"/>
        </w:rPr>
        <w:t xml:space="preserve"> 3600 3250 0001 9000 0000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г. Минск, ОАО «АСБ Беларусбанк»»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300594330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 xml:space="preserve">БИК </w:t>
      </w:r>
      <w:r w:rsidRPr="00A97A4E">
        <w:rPr>
          <w:rFonts w:eastAsia="Calibri"/>
          <w:b/>
          <w:lang w:val="en-US" w:eastAsia="en-US"/>
        </w:rPr>
        <w:t>AKBBBY</w:t>
      </w:r>
      <w:r w:rsidRPr="00A97A4E">
        <w:rPr>
          <w:rFonts w:eastAsia="Calibri"/>
          <w:b/>
          <w:lang w:eastAsia="en-US"/>
        </w:rPr>
        <w:t>2</w:t>
      </w:r>
      <w:r w:rsidRPr="00A97A4E">
        <w:rPr>
          <w:rFonts w:eastAsia="Calibri"/>
          <w:b/>
          <w:lang w:val="en-US" w:eastAsia="en-US"/>
        </w:rPr>
        <w:t>X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бенефициара 300010014</w:t>
      </w:r>
    </w:p>
    <w:p w:rsidR="00A97A4E" w:rsidRPr="00A97A4E" w:rsidRDefault="00A97A4E" w:rsidP="00A97A4E">
      <w:pPr>
        <w:jc w:val="center"/>
        <w:outlineLvl w:val="0"/>
        <w:rPr>
          <w:rFonts w:eastAsia="Calibri"/>
          <w:b/>
          <w:bCs/>
          <w:kern w:val="28"/>
          <w:lang w:eastAsia="en-US"/>
        </w:rPr>
      </w:pPr>
      <w:r w:rsidRPr="00A97A4E">
        <w:rPr>
          <w:rFonts w:eastAsia="Calibri"/>
          <w:b/>
          <w:bCs/>
          <w:kern w:val="28"/>
          <w:lang w:eastAsia="en-US"/>
        </w:rPr>
        <w:t>код платежа - 043 01</w:t>
      </w:r>
    </w:p>
    <w:p w:rsidR="00A97A4E" w:rsidRPr="00A97A4E" w:rsidRDefault="00A97A4E" w:rsidP="00A97A4E">
      <w:pPr>
        <w:ind w:firstLine="6"/>
        <w:jc w:val="both"/>
        <w:rPr>
          <w:b/>
        </w:rPr>
      </w:pPr>
      <w:r w:rsidRPr="00A97A4E">
        <w:t xml:space="preserve">Вид платежа: осуществление административной процедуры </w:t>
      </w:r>
    </w:p>
    <w:p w:rsidR="00A97A4E" w:rsidRPr="00A97A4E" w:rsidRDefault="00A97A4E" w:rsidP="00A97A4E">
      <w:pPr>
        <w:pStyle w:val="newncpi"/>
        <w:ind w:firstLine="0"/>
        <w:rPr>
          <w:sz w:val="28"/>
          <w:szCs w:val="28"/>
        </w:rPr>
      </w:pPr>
      <w:r w:rsidRPr="00A97A4E">
        <w:rPr>
          <w:rFonts w:eastAsia="Calibri"/>
          <w:lang w:eastAsia="en-US"/>
        </w:rPr>
        <w:t xml:space="preserve">Сумма к оплате: </w:t>
      </w:r>
      <w:r>
        <w:rPr>
          <w:rFonts w:eastAsia="Calibri"/>
          <w:lang w:eastAsia="en-US"/>
        </w:rPr>
        <w:t xml:space="preserve"> </w:t>
      </w:r>
      <w:r w:rsidRPr="00A97A4E">
        <w:rPr>
          <w:sz w:val="20"/>
          <w:szCs w:val="20"/>
        </w:rPr>
        <w:t xml:space="preserve">государственная пошлина в размере 10 базовых величин </w:t>
      </w:r>
    </w:p>
    <w:p w:rsidR="00A97A4E" w:rsidRPr="00A97A4E" w:rsidRDefault="00A97A4E" w:rsidP="00A97A4E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Плательщик: </w:t>
      </w:r>
    </w:p>
    <w:p w:rsidR="00A97A4E" w:rsidRPr="00A97A4E" w:rsidRDefault="00A97A4E" w:rsidP="00A97A4E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Адрес:</w:t>
      </w:r>
    </w:p>
    <w:p w:rsidR="00A97A4E" w:rsidRDefault="00A97A4E" w:rsidP="00A97A4E">
      <w:r w:rsidRPr="00A97A4E">
        <w:rPr>
          <w:rFonts w:eastAsia="Calibri"/>
          <w:b/>
          <w:lang w:eastAsia="en-US"/>
        </w:rPr>
        <w:t>Оплату можно произвести через ЕРИП</w:t>
      </w:r>
    </w:p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sectPr w:rsidR="00A97A4E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6B" w:rsidRDefault="0030206B">
      <w:r>
        <w:separator/>
      </w:r>
    </w:p>
  </w:endnote>
  <w:endnote w:type="continuationSeparator" w:id="0">
    <w:p w:rsidR="0030206B" w:rsidRDefault="0030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6B" w:rsidRDefault="0030206B">
      <w:r>
        <w:separator/>
      </w:r>
    </w:p>
  </w:footnote>
  <w:footnote w:type="continuationSeparator" w:id="0">
    <w:p w:rsidR="0030206B" w:rsidRDefault="0030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  <w:p w:rsidR="005C52CB" w:rsidRDefault="005C5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FA79B1">
      <w:rPr>
        <w:rStyle w:val="ab"/>
        <w:noProof/>
      </w:rPr>
      <w:t>4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  <w:p w:rsidR="005C52CB" w:rsidRDefault="005C5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6134F"/>
    <w:rsid w:val="001B7D3B"/>
    <w:rsid w:val="002D5AA7"/>
    <w:rsid w:val="0030206B"/>
    <w:rsid w:val="00317BC9"/>
    <w:rsid w:val="0034446E"/>
    <w:rsid w:val="00400148"/>
    <w:rsid w:val="00441E57"/>
    <w:rsid w:val="004A3252"/>
    <w:rsid w:val="004A3F75"/>
    <w:rsid w:val="005817CE"/>
    <w:rsid w:val="005C52CB"/>
    <w:rsid w:val="00632879"/>
    <w:rsid w:val="006357EB"/>
    <w:rsid w:val="00750C87"/>
    <w:rsid w:val="00833BE8"/>
    <w:rsid w:val="00837230"/>
    <w:rsid w:val="008B6057"/>
    <w:rsid w:val="009A2A3B"/>
    <w:rsid w:val="00A03263"/>
    <w:rsid w:val="00A81702"/>
    <w:rsid w:val="00A939E8"/>
    <w:rsid w:val="00A97A4E"/>
    <w:rsid w:val="00C54EE2"/>
    <w:rsid w:val="00CC79A9"/>
    <w:rsid w:val="00E041AB"/>
    <w:rsid w:val="00E30318"/>
    <w:rsid w:val="00F6465C"/>
    <w:rsid w:val="00F8618B"/>
    <w:rsid w:val="00FA79B1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2024-09-26T14:03:00Z</cp:lastPrinted>
  <dcterms:created xsi:type="dcterms:W3CDTF">2026-02-17T09:10:00Z</dcterms:created>
  <dcterms:modified xsi:type="dcterms:W3CDTF">2026-02-17T09:10:00Z</dcterms:modified>
</cp:coreProperties>
</file>