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7AC" w:rsidRPr="001637AC" w:rsidRDefault="001637AC" w:rsidP="00163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637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 продлении контрактов с работниками </w:t>
      </w:r>
      <w:proofErr w:type="spellStart"/>
      <w:r w:rsidRPr="001637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предпенсионного</w:t>
      </w:r>
      <w:proofErr w:type="spellEnd"/>
      <w:r w:rsidRPr="001637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proofErr w:type="spellStart"/>
      <w:r w:rsidRPr="001637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возвраста</w:t>
      </w:r>
      <w:proofErr w:type="spellEnd"/>
    </w:p>
    <w:p w:rsidR="001637AC" w:rsidRPr="001637AC" w:rsidRDefault="001637AC" w:rsidP="001637A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637AC" w:rsidRPr="001637AC" w:rsidRDefault="001637AC" w:rsidP="001637A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37A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   </w:t>
      </w:r>
      <w:proofErr w:type="gramStart"/>
      <w:r w:rsidRPr="001637AC">
        <w:rPr>
          <w:rFonts w:ascii="Times New Roman" w:eastAsia="Times New Roman" w:hAnsi="Times New Roman" w:cs="Times New Roman"/>
          <w:sz w:val="30"/>
          <w:szCs w:val="30"/>
          <w:lang w:eastAsia="ru-RU"/>
        </w:rPr>
        <w:t>Вопрос :</w:t>
      </w:r>
      <w:proofErr w:type="gramEnd"/>
      <w:r w:rsidRPr="001637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Обязан ли наниматель продлить контракт по истечении его срока 10 августа 2024 года с работником, которому в мае 2024 года исполнился 61 год, учитывая, что за невыполнение трудовых обязанностей в июне 2024 года дисциплинарное взыскание к нему не применялось, а только произведено лишение премии?</w:t>
      </w:r>
    </w:p>
    <w:p w:rsidR="001637AC" w:rsidRPr="001637AC" w:rsidRDefault="001637AC" w:rsidP="001637A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637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1637AC" w:rsidRPr="001637AC" w:rsidRDefault="001637AC" w:rsidP="00163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637A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В соответствии с п.3 ч.3 ст.261</w:t>
      </w:r>
      <w:r w:rsidRPr="001637AC">
        <w:rPr>
          <w:rFonts w:ascii="Times New Roman" w:eastAsia="Times New Roman" w:hAnsi="Times New Roman" w:cs="Times New Roman"/>
          <w:color w:val="242424"/>
          <w:sz w:val="30"/>
          <w:szCs w:val="30"/>
          <w:vertAlign w:val="superscript"/>
          <w:lang w:eastAsia="ru-RU"/>
        </w:rPr>
        <w:t>5</w:t>
      </w:r>
      <w:r w:rsidRPr="001637A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Трудового кодекса Республики Беларусь при истечении срока действия контракта с работником, добросовестно работающим и не допускающим нарушений производственно-технологической, исполнительской и трудовой дисциплины, которому до достижения общеустановленного пенсионного возраста остается не более двух лет, наниматель с согласия работника обязан продлить срок действия контракта либо заключить новый контракт не менее чем до достижения указанного возраста. </w:t>
      </w:r>
    </w:p>
    <w:p w:rsidR="001637AC" w:rsidRPr="001637AC" w:rsidRDefault="001637AC" w:rsidP="001637A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1637AC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       Соблюдение данной гарантии является обязательной для нанимателя, независимо от его желания продолжить или прекратить трудовые отношения с указанными категориями работников.</w:t>
      </w:r>
    </w:p>
    <w:p w:rsidR="001637AC" w:rsidRPr="001637AC" w:rsidRDefault="001637AC" w:rsidP="001637A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637AC">
        <w:rPr>
          <w:rFonts w:ascii="Times New Roman" w:eastAsia="Times New Roman" w:hAnsi="Times New Roman" w:cs="Times New Roman"/>
          <w:color w:val="242424"/>
          <w:sz w:val="30"/>
          <w:szCs w:val="30"/>
        </w:rPr>
        <w:t xml:space="preserve">  К таким работникам, в частности, могут быть отнесены работники, не имеющие не снятого или не погашенного в установленном порядке дисциплинарного взыскания и не подвергавшиеся другим мерам, предусмотренным частью четвертой статьи 198</w:t>
      </w:r>
      <w:r w:rsidRPr="001637AC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1637AC">
        <w:rPr>
          <w:rFonts w:ascii="Times New Roman" w:eastAsia="Times New Roman" w:hAnsi="Times New Roman" w:cs="Times New Roman"/>
          <w:color w:val="242424"/>
          <w:sz w:val="30"/>
          <w:szCs w:val="30"/>
        </w:rPr>
        <w:t>Трудового кодекса Республики Беларусь (например, лишение премий, изменение времени предоставления трудового отпуска), выполняющие трудовые обязанности в соответствии с предъявляемыми к данной работе требованиями, соблюдающие должностные инструкции, а также не допускающие действий, препятствующих другим работникам выполнять их трудовые обязанности (п.9 Постановления Пленума Верховного Суда Республики Беларусь от 21.12.2023 №9 «О применении судами законодательства при рассмотрении гражданских дел о прекращении трудовых договоров»).</w:t>
      </w:r>
    </w:p>
    <w:p w:rsidR="001637AC" w:rsidRPr="001637AC" w:rsidRDefault="001637AC" w:rsidP="001637AC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</w:rPr>
      </w:pPr>
      <w:r w:rsidRPr="001637AC">
        <w:rPr>
          <w:rFonts w:ascii="Times New Roman" w:eastAsia="Times New Roman" w:hAnsi="Times New Roman" w:cs="Times New Roman"/>
          <w:color w:val="242424"/>
          <w:sz w:val="30"/>
          <w:szCs w:val="30"/>
        </w:rPr>
        <w:t xml:space="preserve">  В свою очередь, не только не снятое или не погашенное дисциплинарное взыскание, но и лишение премии работника </w:t>
      </w:r>
      <w:proofErr w:type="spellStart"/>
      <w:r w:rsidRPr="001637AC">
        <w:rPr>
          <w:rFonts w:ascii="Times New Roman" w:eastAsia="Times New Roman" w:hAnsi="Times New Roman" w:cs="Times New Roman"/>
          <w:color w:val="242424"/>
          <w:sz w:val="30"/>
          <w:szCs w:val="30"/>
        </w:rPr>
        <w:t>предпенсионного</w:t>
      </w:r>
      <w:proofErr w:type="spellEnd"/>
      <w:r w:rsidRPr="001637AC">
        <w:rPr>
          <w:rFonts w:ascii="Times New Roman" w:eastAsia="Times New Roman" w:hAnsi="Times New Roman" w:cs="Times New Roman"/>
          <w:color w:val="242424"/>
          <w:sz w:val="30"/>
          <w:szCs w:val="30"/>
        </w:rPr>
        <w:t xml:space="preserve"> возраста (мужчины – 61 год, женщины – 56 лет) за невыполнение трудовых обязанностей может повлечь для него негативные последствия, в том числе расторжение контракта в связи с истечением срока его действия, независимо от желания данного работника продолжить трудовые отношения.</w:t>
      </w:r>
    </w:p>
    <w:p w:rsidR="00C40E43" w:rsidRDefault="00C40E43">
      <w:bookmarkStart w:id="0" w:name="_GoBack"/>
      <w:bookmarkEnd w:id="0"/>
    </w:p>
    <w:sectPr w:rsidR="00C40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7AC"/>
    <w:rsid w:val="001637AC"/>
    <w:rsid w:val="00C4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430BB-9FEB-4946-BB83-F8E3E1B4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2024-07-18T12:37:00Z</dcterms:created>
  <dcterms:modified xsi:type="dcterms:W3CDTF">2024-07-18T12:37:00Z</dcterms:modified>
</cp:coreProperties>
</file>