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A" w:rsidRPr="00530A8A" w:rsidRDefault="00530A8A" w:rsidP="00530A8A">
      <w:pPr>
        <w:shd w:val="clear" w:color="auto" w:fill="FFFFFF"/>
        <w:spacing w:after="100" w:afterAutospacing="1" w:line="690" w:lineRule="atLeast"/>
        <w:outlineLvl w:val="0"/>
        <w:rPr>
          <w:rFonts w:ascii="Times New Roman" w:eastAsia="Times New Roman" w:hAnsi="Times New Roman" w:cs="Times New Roman"/>
          <w:b/>
          <w:bCs/>
          <w:color w:val="171A1E"/>
          <w:spacing w:val="-2"/>
          <w:kern w:val="36"/>
          <w:sz w:val="54"/>
          <w:szCs w:val="54"/>
          <w:lang w:eastAsia="ru-RU"/>
        </w:rPr>
      </w:pPr>
      <w:r w:rsidRPr="00530A8A">
        <w:rPr>
          <w:rFonts w:ascii="Times New Roman" w:eastAsia="Times New Roman" w:hAnsi="Times New Roman" w:cs="Times New Roman"/>
          <w:b/>
          <w:bCs/>
          <w:color w:val="171A1E"/>
          <w:spacing w:val="-2"/>
          <w:kern w:val="36"/>
          <w:sz w:val="54"/>
          <w:szCs w:val="54"/>
          <w:lang w:eastAsia="ru-RU"/>
        </w:rPr>
        <w:t>100 лет образования органов торговли Бел</w:t>
      </w:r>
      <w:bookmarkStart w:id="0" w:name="_GoBack"/>
      <w:bookmarkEnd w:id="0"/>
      <w:r w:rsidRPr="00530A8A">
        <w:rPr>
          <w:rFonts w:ascii="Times New Roman" w:eastAsia="Times New Roman" w:hAnsi="Times New Roman" w:cs="Times New Roman"/>
          <w:b/>
          <w:bCs/>
          <w:color w:val="171A1E"/>
          <w:spacing w:val="-2"/>
          <w:kern w:val="36"/>
          <w:sz w:val="54"/>
          <w:szCs w:val="54"/>
          <w:lang w:eastAsia="ru-RU"/>
        </w:rPr>
        <w:t>аруси</w:t>
      </w:r>
    </w:p>
    <w:p w:rsidR="00530A8A" w:rsidRPr="00530A8A" w:rsidRDefault="00530A8A" w:rsidP="00530A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71A1E"/>
          <w:spacing w:val="-2"/>
          <w:sz w:val="42"/>
          <w:szCs w:val="42"/>
          <w:lang w:eastAsia="ru-RU"/>
        </w:rPr>
      </w:pPr>
      <w:r w:rsidRPr="00530A8A">
        <w:rPr>
          <w:rFonts w:ascii="Times New Roman" w:eastAsia="Times New Roman" w:hAnsi="Times New Roman" w:cs="Times New Roman"/>
          <w:b/>
          <w:bCs/>
          <w:color w:val="005B7E"/>
          <w:spacing w:val="-2"/>
          <w:sz w:val="42"/>
          <w:szCs w:val="42"/>
          <w:lang w:eastAsia="ru-RU"/>
        </w:rPr>
        <w:t>2024 год для торговой отрасли является юбилейным. </w:t>
      </w:r>
    </w:p>
    <w:p w:rsidR="00530A8A" w:rsidRPr="00530A8A" w:rsidRDefault="00530A8A" w:rsidP="00530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A8A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  <w:br/>
      </w:r>
    </w:p>
    <w:p w:rsidR="00530A8A" w:rsidRPr="00530A8A" w:rsidRDefault="00530A8A" w:rsidP="00530A8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0A8A">
        <w:rPr>
          <w:rFonts w:ascii="Times New Roman" w:eastAsia="Times New Roman" w:hAnsi="Times New Roman" w:cs="Times New Roman"/>
          <w:i/>
          <w:iCs/>
          <w:color w:val="005B7E"/>
          <w:sz w:val="27"/>
          <w:szCs w:val="27"/>
          <w:lang w:eastAsia="ru-RU"/>
        </w:rPr>
        <w:t>28 июля органам торговли Беларуси исполняется 100 лет со дня их образования.</w:t>
      </w:r>
    </w:p>
    <w:p w:rsidR="00530A8A" w:rsidRPr="00530A8A" w:rsidRDefault="00530A8A" w:rsidP="00530A8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530A8A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Торговая отрасль –– это крайне важная и неотъемлемая составляющая экономики, драйвер ее развития, от состояния которой зависят качество жизни и настроение граждан Республики Беларусь. Сегодня в ней трудится более 600 тысяч работников из разных уголков нашей страны, которые, благодаря своей предприимчивости, организаторским способностям, деловитости, способствуют решению важных социально-экономических задач: удовлетворению потребностей населения Республики Беларусь в товарах и услугах, совершенствованию обслуживания покупателей, развитию потребительского рынка путем внедрения современных, эффективных методов и форматов торговли, реализации социальных проектов, а также укреплению престижа профессии.</w:t>
      </w:r>
    </w:p>
    <w:p w:rsidR="00530A8A" w:rsidRPr="00530A8A" w:rsidRDefault="00530A8A" w:rsidP="00530A8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530A8A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В преддверии празднования 100-летнего юбилея органов торговли в республике пройдет ряд мероприятий, посвященных истории образования белорусской торговли, демонстрирующих ее наиболее значимые достижения, а также роль человека, посвятившего свою профессиональную жизнь работе в торговле. </w:t>
      </w:r>
    </w:p>
    <w:p w:rsidR="00530A8A" w:rsidRPr="00530A8A" w:rsidRDefault="00530A8A" w:rsidP="00530A8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</w:pPr>
      <w:r w:rsidRPr="00530A8A">
        <w:rPr>
          <w:rFonts w:ascii="Times New Roman" w:eastAsia="Times New Roman" w:hAnsi="Times New Roman" w:cs="Times New Roman"/>
          <w:color w:val="2C3136"/>
          <w:sz w:val="24"/>
          <w:szCs w:val="24"/>
          <w:lang w:eastAsia="ru-RU"/>
        </w:rPr>
        <w:t>26 июля 2024 года в Большом зале Дворца Республики пройдет республиканское торжественное мероприятие, посвященное профессиональному празднику «День работников торговли»</w:t>
      </w:r>
    </w:p>
    <w:p w:rsidR="00530A8A" w:rsidRPr="00530A8A" w:rsidRDefault="00530A8A" w:rsidP="0053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30A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34400" cy="5667375"/>
            <wp:effectExtent l="0" t="0" r="0" b="9525"/>
            <wp:docPr id="1" name="Рисунок 1" descr="https://www.mart.gov.by/upload/medialibrary/d63/pqrhxic0c57f1sojesplmkqzbug8vr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t.gov.by/upload/medialibrary/d63/pqrhxic0c57f1sojesplmkqzbug8vr5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CE" w:rsidRDefault="00366BCE"/>
    <w:sectPr w:rsidR="00366BCE" w:rsidSect="0053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BE"/>
    <w:rsid w:val="001C21BE"/>
    <w:rsid w:val="00366BCE"/>
    <w:rsid w:val="00530A8A"/>
    <w:rsid w:val="00D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B3FF-CDA3-4673-98F8-3B0C258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2024-04-09T06:41:00Z</dcterms:created>
  <dcterms:modified xsi:type="dcterms:W3CDTF">2024-04-09T06:41:00Z</dcterms:modified>
</cp:coreProperties>
</file>