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FC" w:rsidRPr="009D3579" w:rsidRDefault="00124CFC" w:rsidP="001C3B1D">
      <w:pPr>
        <w:jc w:val="center"/>
        <w:outlineLvl w:val="1"/>
        <w:rPr>
          <w:b/>
          <w:bCs/>
          <w:sz w:val="32"/>
          <w:szCs w:val="32"/>
        </w:rPr>
      </w:pPr>
    </w:p>
    <w:p w:rsidR="001C3B1D" w:rsidRDefault="001C3B1D" w:rsidP="002C79BF">
      <w:pPr>
        <w:ind w:firstLine="709"/>
        <w:jc w:val="both"/>
        <w:rPr>
          <w:sz w:val="30"/>
          <w:szCs w:val="30"/>
        </w:rPr>
      </w:pPr>
      <w:r w:rsidRPr="001C3B1D">
        <w:rPr>
          <w:sz w:val="30"/>
          <w:szCs w:val="30"/>
        </w:rPr>
        <w:t xml:space="preserve">Форма ведомственной отчетности «Отчет о средствах </w:t>
      </w:r>
      <w:proofErr w:type="gramStart"/>
      <w:r w:rsidRPr="001C3B1D">
        <w:rPr>
          <w:sz w:val="30"/>
          <w:szCs w:val="30"/>
        </w:rPr>
        <w:t>бюджета государственного внебюджетного фонда социальной защиты населения Республики</w:t>
      </w:r>
      <w:proofErr w:type="gramEnd"/>
      <w:r w:rsidRPr="001C3B1D">
        <w:rPr>
          <w:sz w:val="30"/>
          <w:szCs w:val="30"/>
        </w:rPr>
        <w:t xml:space="preserve"> Беларусь» (отчет 4-фонд) на 2024 год, а также указания по ее заполнению установлены постановлением Министерства труда и социальной защиты Республики Беларусь от 28 ноября 2023 г. № 45 «О ведомственной отчетности на 2024 год».</w:t>
      </w:r>
    </w:p>
    <w:p w:rsidR="002E5FF4" w:rsidRDefault="001C3B1D" w:rsidP="002C79B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Отчет 4-фонд </w:t>
      </w:r>
      <w:r w:rsidRPr="001C3B1D">
        <w:rPr>
          <w:sz w:val="30"/>
          <w:szCs w:val="30"/>
        </w:rPr>
        <w:t xml:space="preserve">представляют работодатели, являющиеся плательщиками </w:t>
      </w:r>
      <w:r w:rsidR="002E5FF4">
        <w:rPr>
          <w:sz w:val="30"/>
          <w:szCs w:val="30"/>
        </w:rPr>
        <w:t>взносов</w:t>
      </w:r>
      <w:r w:rsidRPr="001C3B1D">
        <w:rPr>
          <w:sz w:val="30"/>
          <w:szCs w:val="30"/>
        </w:rPr>
        <w:t xml:space="preserve"> при наличии в отчетном периоде</w:t>
      </w:r>
      <w:r w:rsidR="002E5FF4">
        <w:rPr>
          <w:sz w:val="30"/>
          <w:szCs w:val="30"/>
        </w:rPr>
        <w:t>:</w:t>
      </w:r>
    </w:p>
    <w:p w:rsidR="002E5FF4" w:rsidRDefault="001C3B1D" w:rsidP="002E5FF4">
      <w:pPr>
        <w:pStyle w:val="aa"/>
        <w:numPr>
          <w:ilvl w:val="0"/>
          <w:numId w:val="2"/>
        </w:numPr>
        <w:jc w:val="both"/>
        <w:rPr>
          <w:sz w:val="30"/>
          <w:szCs w:val="30"/>
        </w:rPr>
      </w:pPr>
      <w:r w:rsidRPr="002E5FF4">
        <w:rPr>
          <w:sz w:val="30"/>
          <w:szCs w:val="30"/>
        </w:rPr>
        <w:t xml:space="preserve"> работающих граждан и (или)</w:t>
      </w:r>
    </w:p>
    <w:p w:rsidR="002E5FF4" w:rsidRDefault="001C3B1D" w:rsidP="002E5FF4">
      <w:pPr>
        <w:pStyle w:val="aa"/>
        <w:numPr>
          <w:ilvl w:val="0"/>
          <w:numId w:val="2"/>
        </w:numPr>
        <w:jc w:val="both"/>
        <w:rPr>
          <w:sz w:val="30"/>
          <w:szCs w:val="30"/>
        </w:rPr>
      </w:pPr>
      <w:r w:rsidRPr="002E5FF4">
        <w:rPr>
          <w:sz w:val="30"/>
          <w:szCs w:val="30"/>
        </w:rPr>
        <w:t xml:space="preserve"> начислений (доначислений) выплат в их пользу, и (или) </w:t>
      </w:r>
    </w:p>
    <w:p w:rsidR="002E5FF4" w:rsidRDefault="001C3B1D" w:rsidP="002E5FF4">
      <w:pPr>
        <w:pStyle w:val="aa"/>
        <w:numPr>
          <w:ilvl w:val="0"/>
          <w:numId w:val="2"/>
        </w:numPr>
        <w:jc w:val="both"/>
        <w:rPr>
          <w:sz w:val="30"/>
          <w:szCs w:val="30"/>
        </w:rPr>
      </w:pPr>
      <w:r w:rsidRPr="002E5FF4">
        <w:rPr>
          <w:sz w:val="30"/>
          <w:szCs w:val="30"/>
        </w:rPr>
        <w:t xml:space="preserve">начислений (доначислений), перечислений платежей в бюджет фонда, произведенных расходов за счет средств бюджета фонда, и (или) </w:t>
      </w:r>
    </w:p>
    <w:p w:rsidR="001C3B1D" w:rsidRDefault="001C3B1D" w:rsidP="002E5FF4">
      <w:pPr>
        <w:pStyle w:val="aa"/>
        <w:numPr>
          <w:ilvl w:val="0"/>
          <w:numId w:val="2"/>
        </w:numPr>
        <w:jc w:val="both"/>
        <w:rPr>
          <w:sz w:val="30"/>
          <w:szCs w:val="30"/>
        </w:rPr>
      </w:pPr>
      <w:r w:rsidRPr="002E5FF4">
        <w:rPr>
          <w:sz w:val="30"/>
          <w:szCs w:val="30"/>
        </w:rPr>
        <w:t>задолженности по платежам в бюджет фонда.</w:t>
      </w:r>
    </w:p>
    <w:p w:rsidR="002E5FF4" w:rsidRPr="00A16C07" w:rsidRDefault="002E5FF4" w:rsidP="002E5FF4">
      <w:pPr>
        <w:pStyle w:val="aa"/>
        <w:ind w:left="0" w:firstLine="1069"/>
        <w:jc w:val="both"/>
        <w:rPr>
          <w:i/>
          <w:sz w:val="30"/>
          <w:szCs w:val="30"/>
          <w:u w:val="single"/>
        </w:rPr>
      </w:pPr>
      <w:r w:rsidRPr="00A16C07">
        <w:rPr>
          <w:i/>
          <w:sz w:val="30"/>
          <w:szCs w:val="30"/>
          <w:u w:val="single"/>
        </w:rPr>
        <w:t>Индивидуальные предприниматели, осуществляющие свою деятельность без привлечения наемных работников, отчет формы 4-фонд не представляют.</w:t>
      </w:r>
    </w:p>
    <w:p w:rsidR="00C32412" w:rsidRDefault="00C32412" w:rsidP="001600FB">
      <w:pPr>
        <w:ind w:firstLine="709"/>
        <w:jc w:val="both"/>
        <w:rPr>
          <w:sz w:val="30"/>
          <w:szCs w:val="30"/>
        </w:rPr>
      </w:pPr>
      <w:r w:rsidRPr="000738B6">
        <w:rPr>
          <w:sz w:val="30"/>
          <w:szCs w:val="30"/>
        </w:rPr>
        <w:t>Отчет 4-фонд представляется ежеквартально не позднее 20-го числа после отчетного периода</w:t>
      </w:r>
      <w:r w:rsidR="00D8550B" w:rsidRPr="000738B6">
        <w:rPr>
          <w:sz w:val="30"/>
          <w:szCs w:val="30"/>
        </w:rPr>
        <w:t xml:space="preserve"> в территориальный орган Фонда социальной защиты населения по месту постановки их на учет</w:t>
      </w:r>
      <w:r w:rsidRPr="000738B6">
        <w:rPr>
          <w:sz w:val="30"/>
          <w:szCs w:val="30"/>
        </w:rPr>
        <w:t>.</w:t>
      </w:r>
    </w:p>
    <w:p w:rsidR="00706552" w:rsidRPr="00A16C07" w:rsidRDefault="00706552" w:rsidP="00706552">
      <w:pPr>
        <w:ind w:firstLine="709"/>
        <w:jc w:val="both"/>
        <w:rPr>
          <w:i/>
          <w:sz w:val="30"/>
          <w:szCs w:val="30"/>
          <w:u w:val="single"/>
        </w:rPr>
      </w:pPr>
      <w:r w:rsidRPr="00706552">
        <w:rPr>
          <w:sz w:val="30"/>
          <w:szCs w:val="30"/>
        </w:rPr>
        <w:t>В случае если последний день срока представления плательщиком отчета</w:t>
      </w:r>
      <w:r>
        <w:rPr>
          <w:sz w:val="30"/>
          <w:szCs w:val="30"/>
        </w:rPr>
        <w:t xml:space="preserve"> </w:t>
      </w:r>
      <w:r w:rsidRPr="00706552">
        <w:rPr>
          <w:sz w:val="30"/>
          <w:szCs w:val="30"/>
        </w:rPr>
        <w:t>приходится на нерабочий день, то днем окончания срока считается следующий за ним</w:t>
      </w:r>
      <w:r>
        <w:rPr>
          <w:sz w:val="30"/>
          <w:szCs w:val="30"/>
        </w:rPr>
        <w:t xml:space="preserve"> </w:t>
      </w:r>
      <w:r w:rsidRPr="00706552">
        <w:rPr>
          <w:sz w:val="30"/>
          <w:szCs w:val="30"/>
        </w:rPr>
        <w:t>рабочий день.</w:t>
      </w:r>
      <w:r>
        <w:rPr>
          <w:sz w:val="30"/>
          <w:szCs w:val="30"/>
        </w:rPr>
        <w:t xml:space="preserve"> </w:t>
      </w:r>
      <w:r w:rsidRPr="00A16C07">
        <w:rPr>
          <w:i/>
          <w:sz w:val="30"/>
          <w:szCs w:val="30"/>
          <w:u w:val="single"/>
        </w:rPr>
        <w:t xml:space="preserve">В </w:t>
      </w:r>
      <w:r w:rsidR="00A16C07" w:rsidRPr="00A16C07">
        <w:rPr>
          <w:i/>
          <w:sz w:val="30"/>
          <w:szCs w:val="30"/>
          <w:u w:val="single"/>
        </w:rPr>
        <w:t>апреле</w:t>
      </w:r>
      <w:r w:rsidRPr="00A16C07">
        <w:rPr>
          <w:i/>
          <w:sz w:val="30"/>
          <w:szCs w:val="30"/>
          <w:u w:val="single"/>
        </w:rPr>
        <w:t xml:space="preserve"> 2024 года последний день представления отчета – 22</w:t>
      </w:r>
      <w:r w:rsidR="00870843">
        <w:rPr>
          <w:i/>
          <w:sz w:val="30"/>
          <w:szCs w:val="30"/>
          <w:u w:val="single"/>
        </w:rPr>
        <w:t xml:space="preserve"> апреля</w:t>
      </w:r>
      <w:r w:rsidRPr="00A16C07">
        <w:rPr>
          <w:i/>
          <w:sz w:val="30"/>
          <w:szCs w:val="30"/>
          <w:u w:val="single"/>
        </w:rPr>
        <w:t>.</w:t>
      </w:r>
    </w:p>
    <w:p w:rsidR="009246AB" w:rsidRDefault="00011720" w:rsidP="00A328E7">
      <w:pPr>
        <w:ind w:firstLine="709"/>
        <w:jc w:val="both"/>
        <w:rPr>
          <w:sz w:val="30"/>
          <w:szCs w:val="30"/>
        </w:rPr>
      </w:pPr>
      <w:r w:rsidRPr="00011720">
        <w:rPr>
          <w:b/>
          <w:sz w:val="30"/>
          <w:szCs w:val="30"/>
        </w:rPr>
        <w:t>Важно!</w:t>
      </w:r>
      <w:r>
        <w:rPr>
          <w:sz w:val="30"/>
          <w:szCs w:val="30"/>
        </w:rPr>
        <w:t xml:space="preserve"> </w:t>
      </w:r>
      <w:r w:rsidR="00706552">
        <w:rPr>
          <w:sz w:val="30"/>
          <w:szCs w:val="30"/>
        </w:rPr>
        <w:t xml:space="preserve"> </w:t>
      </w:r>
      <w:r w:rsidR="009C46BF">
        <w:rPr>
          <w:sz w:val="30"/>
          <w:szCs w:val="30"/>
        </w:rPr>
        <w:t xml:space="preserve">Раздел </w:t>
      </w:r>
      <w:r w:rsidR="009C46BF" w:rsidRPr="009C46BF">
        <w:rPr>
          <w:sz w:val="30"/>
          <w:szCs w:val="30"/>
        </w:rPr>
        <w:t>I</w:t>
      </w:r>
      <w:r w:rsidR="009C46BF">
        <w:rPr>
          <w:sz w:val="30"/>
          <w:szCs w:val="30"/>
        </w:rPr>
        <w:t xml:space="preserve"> </w:t>
      </w:r>
      <w:r w:rsidR="009C46BF" w:rsidRPr="009C46BF">
        <w:rPr>
          <w:sz w:val="30"/>
          <w:szCs w:val="30"/>
        </w:rPr>
        <w:t xml:space="preserve">отчета 4-фонд «Сведения о численности застрахованных работников» </w:t>
      </w:r>
      <w:r w:rsidR="009C46BF">
        <w:rPr>
          <w:sz w:val="30"/>
          <w:szCs w:val="30"/>
        </w:rPr>
        <w:t>дополнен с</w:t>
      </w:r>
      <w:r w:rsidR="00471F9C">
        <w:rPr>
          <w:sz w:val="30"/>
          <w:szCs w:val="30"/>
        </w:rPr>
        <w:t>трок</w:t>
      </w:r>
      <w:r w:rsidR="009C46BF">
        <w:rPr>
          <w:sz w:val="30"/>
          <w:szCs w:val="30"/>
        </w:rPr>
        <w:t>ой</w:t>
      </w:r>
      <w:r w:rsidR="00453587" w:rsidRPr="00453587">
        <w:rPr>
          <w:sz w:val="30"/>
          <w:szCs w:val="30"/>
        </w:rPr>
        <w:t xml:space="preserve"> 04 «Численность работающих инвалидов»</w:t>
      </w:r>
      <w:r w:rsidR="009C46BF">
        <w:rPr>
          <w:sz w:val="30"/>
          <w:szCs w:val="30"/>
        </w:rPr>
        <w:t>, которая</w:t>
      </w:r>
      <w:r w:rsidR="00A328E7" w:rsidRPr="00A328E7">
        <w:rPr>
          <w:sz w:val="30"/>
          <w:szCs w:val="30"/>
        </w:rPr>
        <w:t xml:space="preserve"> заполня</w:t>
      </w:r>
      <w:r w:rsidR="00471F9C">
        <w:rPr>
          <w:sz w:val="30"/>
          <w:szCs w:val="30"/>
        </w:rPr>
        <w:t>ется</w:t>
      </w:r>
      <w:r w:rsidR="00A328E7" w:rsidRPr="00A328E7">
        <w:rPr>
          <w:sz w:val="30"/>
          <w:szCs w:val="30"/>
        </w:rPr>
        <w:t xml:space="preserve"> </w:t>
      </w:r>
      <w:r w:rsidR="00A328E7" w:rsidRPr="00A328E7">
        <w:rPr>
          <w:b/>
          <w:sz w:val="30"/>
          <w:szCs w:val="30"/>
        </w:rPr>
        <w:t>ежеквартально всеми плательщиками</w:t>
      </w:r>
      <w:r w:rsidR="000D3DE8">
        <w:rPr>
          <w:b/>
          <w:sz w:val="30"/>
          <w:szCs w:val="30"/>
        </w:rPr>
        <w:t xml:space="preserve">. </w:t>
      </w:r>
      <w:r w:rsidR="000D3DE8" w:rsidRPr="000D3DE8">
        <w:rPr>
          <w:sz w:val="30"/>
          <w:szCs w:val="30"/>
        </w:rPr>
        <w:t>При этом расчет показателя</w:t>
      </w:r>
      <w:r w:rsidR="00692DBA" w:rsidRPr="00692DBA">
        <w:rPr>
          <w:sz w:val="30"/>
          <w:szCs w:val="30"/>
        </w:rPr>
        <w:t xml:space="preserve"> </w:t>
      </w:r>
      <w:r w:rsidR="00471F9C" w:rsidRPr="00692DBA">
        <w:rPr>
          <w:sz w:val="30"/>
          <w:szCs w:val="30"/>
        </w:rPr>
        <w:t>определяется в соответствии с частью второй подпункта 1.5 пункта 1 статьи 228 Налогового кодекса Республики Беларусь</w:t>
      </w:r>
      <w:r w:rsidR="000D3DE8">
        <w:rPr>
          <w:sz w:val="30"/>
          <w:szCs w:val="30"/>
        </w:rPr>
        <w:t xml:space="preserve"> </w:t>
      </w:r>
      <w:r w:rsidR="000D3DE8" w:rsidRPr="000D3DE8">
        <w:rPr>
          <w:b/>
          <w:sz w:val="30"/>
          <w:szCs w:val="30"/>
        </w:rPr>
        <w:t>за отчетный перио</w:t>
      </w:r>
      <w:r w:rsidR="000D3DE8">
        <w:rPr>
          <w:b/>
          <w:sz w:val="30"/>
          <w:szCs w:val="30"/>
        </w:rPr>
        <w:t xml:space="preserve">д. </w:t>
      </w:r>
      <w:r w:rsidR="000D3DE8" w:rsidRPr="000D3DE8">
        <w:rPr>
          <w:sz w:val="30"/>
          <w:szCs w:val="30"/>
        </w:rPr>
        <w:t>П</w:t>
      </w:r>
      <w:r w:rsidR="00692DBA" w:rsidRPr="000D3DE8">
        <w:rPr>
          <w:sz w:val="30"/>
          <w:szCs w:val="30"/>
        </w:rPr>
        <w:t xml:space="preserve">ри отсутствии </w:t>
      </w:r>
      <w:r w:rsidR="0002168B" w:rsidRPr="00870843">
        <w:rPr>
          <w:sz w:val="30"/>
          <w:szCs w:val="30"/>
        </w:rPr>
        <w:t xml:space="preserve">инвалидов </w:t>
      </w:r>
      <w:r w:rsidR="00870843" w:rsidRPr="00870843">
        <w:rPr>
          <w:sz w:val="30"/>
          <w:szCs w:val="30"/>
        </w:rPr>
        <w:t xml:space="preserve">обязательно </w:t>
      </w:r>
      <w:r w:rsidR="0002168B" w:rsidRPr="00870843">
        <w:rPr>
          <w:sz w:val="30"/>
          <w:szCs w:val="30"/>
        </w:rPr>
        <w:t>заполняется</w:t>
      </w:r>
      <w:r w:rsidR="0002168B" w:rsidRPr="000D3DE8">
        <w:rPr>
          <w:sz w:val="30"/>
          <w:szCs w:val="30"/>
        </w:rPr>
        <w:t xml:space="preserve"> – 0</w:t>
      </w:r>
      <w:r w:rsidR="00692DBA" w:rsidRPr="000D3DE8">
        <w:rPr>
          <w:sz w:val="30"/>
          <w:szCs w:val="30"/>
        </w:rPr>
        <w:t>.</w:t>
      </w:r>
    </w:p>
    <w:p w:rsidR="000636F5" w:rsidRDefault="000636F5" w:rsidP="00A328E7">
      <w:pPr>
        <w:ind w:firstLine="709"/>
        <w:jc w:val="both"/>
        <w:rPr>
          <w:sz w:val="30"/>
          <w:szCs w:val="30"/>
        </w:rPr>
      </w:pPr>
    </w:p>
    <w:p w:rsidR="000636F5" w:rsidRDefault="000636F5" w:rsidP="00011720">
      <w:pPr>
        <w:ind w:firstLine="709"/>
        <w:jc w:val="both"/>
        <w:rPr>
          <w:sz w:val="30"/>
          <w:szCs w:val="30"/>
          <w:u w:val="single"/>
        </w:rPr>
      </w:pPr>
      <w:r w:rsidRPr="000636F5">
        <w:rPr>
          <w:sz w:val="30"/>
          <w:szCs w:val="30"/>
        </w:rPr>
        <w:t>С иными дополнениями</w:t>
      </w:r>
      <w:r w:rsidR="00C626B8">
        <w:rPr>
          <w:sz w:val="30"/>
          <w:szCs w:val="30"/>
        </w:rPr>
        <w:t xml:space="preserve">, внесенными в </w:t>
      </w:r>
      <w:r w:rsidR="00C626B8" w:rsidRPr="00C626B8">
        <w:rPr>
          <w:sz w:val="30"/>
          <w:szCs w:val="30"/>
        </w:rPr>
        <w:t>отчет 4-фонд</w:t>
      </w:r>
      <w:r w:rsidR="00C626B8">
        <w:rPr>
          <w:sz w:val="30"/>
          <w:szCs w:val="30"/>
        </w:rPr>
        <w:t>,</w:t>
      </w:r>
      <w:r w:rsidRPr="000636F5">
        <w:rPr>
          <w:sz w:val="30"/>
          <w:szCs w:val="30"/>
        </w:rPr>
        <w:t xml:space="preserve"> можно ознакомиться по ссылке: </w:t>
      </w:r>
      <w:hyperlink r:id="rId7" w:history="1">
        <w:r w:rsidRPr="00C81EAD">
          <w:rPr>
            <w:rStyle w:val="a6"/>
            <w:sz w:val="30"/>
            <w:szCs w:val="30"/>
          </w:rPr>
          <w:t>https://www.ssf.gov.by/uploads/files/Dolzhniki-na-01.04.2020/Osobennosti-zapolnenija-formy-na-2024-03042024.pdf</w:t>
        </w:r>
      </w:hyperlink>
    </w:p>
    <w:p w:rsidR="009E646D" w:rsidRDefault="00AB4CE7" w:rsidP="00011720">
      <w:pPr>
        <w:ind w:firstLine="709"/>
        <w:jc w:val="both"/>
        <w:rPr>
          <w:sz w:val="30"/>
          <w:szCs w:val="30"/>
        </w:rPr>
      </w:pPr>
      <w:r w:rsidRPr="00AB4CE7">
        <w:rPr>
          <w:b/>
          <w:sz w:val="30"/>
          <w:szCs w:val="30"/>
        </w:rPr>
        <w:t>Напоминаем!</w:t>
      </w:r>
      <w:r>
        <w:rPr>
          <w:sz w:val="30"/>
          <w:szCs w:val="30"/>
        </w:rPr>
        <w:t xml:space="preserve"> </w:t>
      </w:r>
      <w:r w:rsidR="00706552">
        <w:rPr>
          <w:sz w:val="30"/>
          <w:szCs w:val="30"/>
        </w:rPr>
        <w:t>Строку 5</w:t>
      </w:r>
      <w:r>
        <w:rPr>
          <w:sz w:val="30"/>
          <w:szCs w:val="30"/>
        </w:rPr>
        <w:t>4</w:t>
      </w:r>
      <w:r w:rsidR="00706552">
        <w:rPr>
          <w:sz w:val="30"/>
          <w:szCs w:val="30"/>
        </w:rPr>
        <w:t xml:space="preserve"> </w:t>
      </w:r>
      <w:r w:rsidR="00885688" w:rsidRPr="009E646D">
        <w:rPr>
          <w:sz w:val="30"/>
          <w:szCs w:val="30"/>
        </w:rPr>
        <w:t>«Производитель сельскохозяйственной продукции»</w:t>
      </w:r>
      <w:r w:rsidR="00885688">
        <w:rPr>
          <w:sz w:val="30"/>
          <w:szCs w:val="30"/>
        </w:rPr>
        <w:t xml:space="preserve"> </w:t>
      </w:r>
      <w:r w:rsidR="00706552">
        <w:rPr>
          <w:sz w:val="30"/>
          <w:szCs w:val="30"/>
        </w:rPr>
        <w:t>р</w:t>
      </w:r>
      <w:r w:rsidR="00011720" w:rsidRPr="00011720">
        <w:rPr>
          <w:sz w:val="30"/>
          <w:szCs w:val="30"/>
        </w:rPr>
        <w:t>аздел</w:t>
      </w:r>
      <w:r w:rsidR="00706552">
        <w:rPr>
          <w:sz w:val="30"/>
          <w:szCs w:val="30"/>
        </w:rPr>
        <w:t>а</w:t>
      </w:r>
      <w:r w:rsidR="00011720">
        <w:rPr>
          <w:sz w:val="30"/>
          <w:szCs w:val="30"/>
        </w:rPr>
        <w:t xml:space="preserve"> V отчета 4-фонд </w:t>
      </w:r>
      <w:r w:rsidR="00885688">
        <w:rPr>
          <w:sz w:val="30"/>
          <w:szCs w:val="30"/>
        </w:rPr>
        <w:t>«Справочная информация»</w:t>
      </w:r>
      <w:r w:rsidR="009E646D">
        <w:rPr>
          <w:sz w:val="30"/>
          <w:szCs w:val="30"/>
        </w:rPr>
        <w:t xml:space="preserve"> </w:t>
      </w:r>
      <w:r w:rsidR="009E646D" w:rsidRPr="009E646D">
        <w:rPr>
          <w:sz w:val="30"/>
          <w:szCs w:val="30"/>
        </w:rPr>
        <w:t xml:space="preserve">заполняют плательщики из числа работодателей, </w:t>
      </w:r>
      <w:r w:rsidR="009E646D" w:rsidRPr="000738B6">
        <w:rPr>
          <w:b/>
          <w:sz w:val="30"/>
          <w:szCs w:val="30"/>
        </w:rPr>
        <w:t>уплачивающих взносы на пенсионное страхование в размере 24 процентов</w:t>
      </w:r>
      <w:r w:rsidR="009E646D">
        <w:rPr>
          <w:sz w:val="30"/>
          <w:szCs w:val="30"/>
        </w:rPr>
        <w:t xml:space="preserve">. </w:t>
      </w:r>
    </w:p>
    <w:p w:rsidR="000F2545" w:rsidRPr="005B4872" w:rsidRDefault="002C79BF" w:rsidP="0001172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15CE5" w:rsidRPr="002D4308">
        <w:rPr>
          <w:b/>
          <w:sz w:val="30"/>
          <w:szCs w:val="30"/>
        </w:rPr>
        <w:t>Код «1»</w:t>
      </w:r>
      <w:r w:rsidR="00115CE5" w:rsidRPr="00115CE5">
        <w:rPr>
          <w:sz w:val="30"/>
          <w:szCs w:val="30"/>
        </w:rPr>
        <w:t xml:space="preserve"> отражают организации, если хотя бы в одном из месяцев отчетного квартала они являлись плательщиками единого налога для производителей с/хозяйственной продукции в соответствии с главой 34 НК РБ и (или) КФХ, осуществляющими деятельность по производству продукции растениеводства, животноводства, рыбоводства. </w:t>
      </w:r>
    </w:p>
    <w:p w:rsidR="000738B6" w:rsidRPr="00F14726" w:rsidRDefault="000738B6" w:rsidP="00011720">
      <w:pPr>
        <w:ind w:firstLine="709"/>
        <w:jc w:val="both"/>
        <w:rPr>
          <w:sz w:val="30"/>
          <w:szCs w:val="30"/>
          <w:u w:val="single"/>
        </w:rPr>
      </w:pPr>
      <w:r w:rsidRPr="00F14726">
        <w:rPr>
          <w:b/>
          <w:sz w:val="30"/>
          <w:szCs w:val="30"/>
          <w:u w:val="single"/>
        </w:rPr>
        <w:lastRenderedPageBreak/>
        <w:t>Код «0»</w:t>
      </w:r>
      <w:r w:rsidRPr="00F14726">
        <w:rPr>
          <w:u w:val="single"/>
        </w:rPr>
        <w:t xml:space="preserve"> </w:t>
      </w:r>
      <w:r w:rsidRPr="00F14726">
        <w:rPr>
          <w:sz w:val="30"/>
          <w:szCs w:val="30"/>
          <w:u w:val="single"/>
        </w:rPr>
        <w:t>отражают организации, уплачивающие взносы на пенсионное страхование в размере 24 процента и не являющимися плательщиками единого налога или КФХ.</w:t>
      </w:r>
    </w:p>
    <w:p w:rsidR="00FA63CC" w:rsidRPr="00444DC3" w:rsidRDefault="00E37EB2" w:rsidP="000738B6">
      <w:pPr>
        <w:pStyle w:val="a9"/>
        <w:spacing w:before="0" w:beforeAutospacing="0"/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С путеводителем по заполнению отчета 4-фонд</w:t>
      </w:r>
      <w:r w:rsidR="00852BC1" w:rsidRPr="00E37EB2">
        <w:rPr>
          <w:sz w:val="30"/>
          <w:szCs w:val="30"/>
        </w:rPr>
        <w:t xml:space="preserve"> можно ознакомиться по </w:t>
      </w:r>
      <w:r w:rsidR="00852BC1" w:rsidRPr="00444DC3">
        <w:rPr>
          <w:sz w:val="30"/>
          <w:szCs w:val="30"/>
        </w:rPr>
        <w:t>ссылке:</w:t>
      </w:r>
      <w:r w:rsidR="00444DC3" w:rsidRPr="00444DC3">
        <w:rPr>
          <w:rStyle w:val="a6"/>
          <w:sz w:val="30"/>
          <w:szCs w:val="30"/>
          <w:u w:val="none"/>
        </w:rPr>
        <w:t xml:space="preserve"> </w:t>
      </w:r>
      <w:r w:rsidR="00A41DEB" w:rsidRPr="00A41DEB">
        <w:rPr>
          <w:rStyle w:val="a6"/>
          <w:sz w:val="30"/>
          <w:szCs w:val="30"/>
        </w:rPr>
        <w:t>https://www.ssf.gov.by/uploads/files/Putevoditel-4Fond/Putevoditel-po-zapolneniju-otcheta-4-Fond-2024-13-02-2024-2.pdf</w:t>
      </w:r>
      <w:r w:rsidR="002E14F7">
        <w:rPr>
          <w:rStyle w:val="a6"/>
          <w:sz w:val="30"/>
          <w:szCs w:val="30"/>
          <w:u w:val="none"/>
        </w:rPr>
        <w:t xml:space="preserve"> </w:t>
      </w:r>
    </w:p>
    <w:p w:rsidR="00A41DEB" w:rsidRDefault="00A41DEB" w:rsidP="00CF50B4">
      <w:pPr>
        <w:pStyle w:val="2"/>
        <w:tabs>
          <w:tab w:val="left" w:pos="0"/>
          <w:tab w:val="left" w:pos="7200"/>
        </w:tabs>
        <w:spacing w:before="240" w:line="280" w:lineRule="exact"/>
        <w:ind w:left="0" w:firstLine="0"/>
      </w:pPr>
      <w:bookmarkStart w:id="0" w:name="_GoBack"/>
      <w:bookmarkEnd w:id="0"/>
    </w:p>
    <w:sectPr w:rsidR="00A41DEB" w:rsidSect="00D8550B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D8B"/>
    <w:multiLevelType w:val="hybridMultilevel"/>
    <w:tmpl w:val="530C45A2"/>
    <w:lvl w:ilvl="0" w:tplc="73BA4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23E5B"/>
    <w:multiLevelType w:val="hybridMultilevel"/>
    <w:tmpl w:val="1A06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D"/>
    <w:rsid w:val="00000C42"/>
    <w:rsid w:val="00006755"/>
    <w:rsid w:val="00011720"/>
    <w:rsid w:val="0002168B"/>
    <w:rsid w:val="000557C5"/>
    <w:rsid w:val="000636F5"/>
    <w:rsid w:val="000702EF"/>
    <w:rsid w:val="000738B6"/>
    <w:rsid w:val="00080D36"/>
    <w:rsid w:val="00090571"/>
    <w:rsid w:val="000A1EEB"/>
    <w:rsid w:val="000B0868"/>
    <w:rsid w:val="000D3DE8"/>
    <w:rsid w:val="000D5731"/>
    <w:rsid w:val="000F2545"/>
    <w:rsid w:val="00115CE5"/>
    <w:rsid w:val="00115F78"/>
    <w:rsid w:val="00124CFC"/>
    <w:rsid w:val="00125916"/>
    <w:rsid w:val="00143C32"/>
    <w:rsid w:val="00146810"/>
    <w:rsid w:val="00147EAF"/>
    <w:rsid w:val="001600FB"/>
    <w:rsid w:val="00167BE1"/>
    <w:rsid w:val="00173B83"/>
    <w:rsid w:val="0018070A"/>
    <w:rsid w:val="001A2692"/>
    <w:rsid w:val="001C3B1D"/>
    <w:rsid w:val="002214BD"/>
    <w:rsid w:val="00242759"/>
    <w:rsid w:val="002600FD"/>
    <w:rsid w:val="0026619A"/>
    <w:rsid w:val="002B1FBA"/>
    <w:rsid w:val="002B3B3A"/>
    <w:rsid w:val="002C653F"/>
    <w:rsid w:val="002C79BF"/>
    <w:rsid w:val="002D3FE9"/>
    <w:rsid w:val="002D4308"/>
    <w:rsid w:val="002E14F7"/>
    <w:rsid w:val="002E5FF4"/>
    <w:rsid w:val="002F53E2"/>
    <w:rsid w:val="00302BA7"/>
    <w:rsid w:val="003118F6"/>
    <w:rsid w:val="003353C5"/>
    <w:rsid w:val="00343E50"/>
    <w:rsid w:val="00365248"/>
    <w:rsid w:val="00371502"/>
    <w:rsid w:val="00377CA0"/>
    <w:rsid w:val="003A0DFC"/>
    <w:rsid w:val="003A3119"/>
    <w:rsid w:val="003A5249"/>
    <w:rsid w:val="003B2AB8"/>
    <w:rsid w:val="003F5F26"/>
    <w:rsid w:val="0041342A"/>
    <w:rsid w:val="00444DC3"/>
    <w:rsid w:val="00453587"/>
    <w:rsid w:val="00471F9C"/>
    <w:rsid w:val="00496BC6"/>
    <w:rsid w:val="004F22CC"/>
    <w:rsid w:val="0054387D"/>
    <w:rsid w:val="00560468"/>
    <w:rsid w:val="00567501"/>
    <w:rsid w:val="00570B65"/>
    <w:rsid w:val="00596BD6"/>
    <w:rsid w:val="005A5FBD"/>
    <w:rsid w:val="005B4872"/>
    <w:rsid w:val="005C01F9"/>
    <w:rsid w:val="005F4AA0"/>
    <w:rsid w:val="00604B07"/>
    <w:rsid w:val="0060574E"/>
    <w:rsid w:val="0061034C"/>
    <w:rsid w:val="00621700"/>
    <w:rsid w:val="00622804"/>
    <w:rsid w:val="00633B36"/>
    <w:rsid w:val="006375BC"/>
    <w:rsid w:val="006419E7"/>
    <w:rsid w:val="00651C39"/>
    <w:rsid w:val="006621D7"/>
    <w:rsid w:val="006810DE"/>
    <w:rsid w:val="00692DBA"/>
    <w:rsid w:val="006D108C"/>
    <w:rsid w:val="006E665A"/>
    <w:rsid w:val="006F6837"/>
    <w:rsid w:val="00703553"/>
    <w:rsid w:val="007045E4"/>
    <w:rsid w:val="00706552"/>
    <w:rsid w:val="0074260F"/>
    <w:rsid w:val="00745DB4"/>
    <w:rsid w:val="007527F3"/>
    <w:rsid w:val="007933AB"/>
    <w:rsid w:val="00796FEF"/>
    <w:rsid w:val="007D3991"/>
    <w:rsid w:val="007E65E1"/>
    <w:rsid w:val="007E6E81"/>
    <w:rsid w:val="007E7EB6"/>
    <w:rsid w:val="007F28EC"/>
    <w:rsid w:val="00813858"/>
    <w:rsid w:val="00852BC1"/>
    <w:rsid w:val="00870843"/>
    <w:rsid w:val="00885688"/>
    <w:rsid w:val="008D551F"/>
    <w:rsid w:val="0090311E"/>
    <w:rsid w:val="009246AB"/>
    <w:rsid w:val="00925C41"/>
    <w:rsid w:val="00955141"/>
    <w:rsid w:val="00971725"/>
    <w:rsid w:val="00982AD4"/>
    <w:rsid w:val="00987931"/>
    <w:rsid w:val="00992230"/>
    <w:rsid w:val="009B45DD"/>
    <w:rsid w:val="009C46BF"/>
    <w:rsid w:val="009D3579"/>
    <w:rsid w:val="009D35E6"/>
    <w:rsid w:val="009D367E"/>
    <w:rsid w:val="009E646D"/>
    <w:rsid w:val="00A16C07"/>
    <w:rsid w:val="00A328E7"/>
    <w:rsid w:val="00A41DEB"/>
    <w:rsid w:val="00AA62A6"/>
    <w:rsid w:val="00AA6F87"/>
    <w:rsid w:val="00AB4CE7"/>
    <w:rsid w:val="00AC6D65"/>
    <w:rsid w:val="00AE7598"/>
    <w:rsid w:val="00B53E8C"/>
    <w:rsid w:val="00B82957"/>
    <w:rsid w:val="00BB5584"/>
    <w:rsid w:val="00BD51C7"/>
    <w:rsid w:val="00BE22E4"/>
    <w:rsid w:val="00BF2CA6"/>
    <w:rsid w:val="00BF7CF0"/>
    <w:rsid w:val="00C1518A"/>
    <w:rsid w:val="00C15C16"/>
    <w:rsid w:val="00C32412"/>
    <w:rsid w:val="00C376D7"/>
    <w:rsid w:val="00C626B8"/>
    <w:rsid w:val="00C97AB0"/>
    <w:rsid w:val="00CB6F77"/>
    <w:rsid w:val="00CE26F7"/>
    <w:rsid w:val="00CF50B4"/>
    <w:rsid w:val="00CF619C"/>
    <w:rsid w:val="00D15E2B"/>
    <w:rsid w:val="00D8550B"/>
    <w:rsid w:val="00D92780"/>
    <w:rsid w:val="00DB4673"/>
    <w:rsid w:val="00E0173A"/>
    <w:rsid w:val="00E37EB2"/>
    <w:rsid w:val="00E95BDE"/>
    <w:rsid w:val="00EE3C58"/>
    <w:rsid w:val="00EE5681"/>
    <w:rsid w:val="00F12B87"/>
    <w:rsid w:val="00F14726"/>
    <w:rsid w:val="00FA63CC"/>
    <w:rsid w:val="00FB3E61"/>
    <w:rsid w:val="00FB6E26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992230"/>
    <w:rPr>
      <w:sz w:val="30"/>
      <w:szCs w:val="24"/>
    </w:rPr>
  </w:style>
  <w:style w:type="table" w:customStyle="1" w:styleId="1">
    <w:name w:val="Сетка таблицы1"/>
    <w:basedOn w:val="a1"/>
    <w:next w:val="a4"/>
    <w:uiPriority w:val="59"/>
    <w:rsid w:val="009551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per">
    <w:name w:val="word-wrapper"/>
    <w:basedOn w:val="a0"/>
    <w:rsid w:val="001600FB"/>
  </w:style>
  <w:style w:type="character" w:customStyle="1" w:styleId="fake-non-breaking-space">
    <w:name w:val="fake-non-breaking-space"/>
    <w:basedOn w:val="a0"/>
    <w:rsid w:val="001600FB"/>
  </w:style>
  <w:style w:type="paragraph" w:customStyle="1" w:styleId="Default">
    <w:name w:val="Default"/>
    <w:rsid w:val="000117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FollowedHyperlink"/>
    <w:basedOn w:val="a0"/>
    <w:rsid w:val="00852BC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37EB2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2E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992230"/>
    <w:rPr>
      <w:sz w:val="30"/>
      <w:szCs w:val="24"/>
    </w:rPr>
  </w:style>
  <w:style w:type="table" w:customStyle="1" w:styleId="1">
    <w:name w:val="Сетка таблицы1"/>
    <w:basedOn w:val="a1"/>
    <w:next w:val="a4"/>
    <w:uiPriority w:val="59"/>
    <w:rsid w:val="009551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per">
    <w:name w:val="word-wrapper"/>
    <w:basedOn w:val="a0"/>
    <w:rsid w:val="001600FB"/>
  </w:style>
  <w:style w:type="character" w:customStyle="1" w:styleId="fake-non-breaking-space">
    <w:name w:val="fake-non-breaking-space"/>
    <w:basedOn w:val="a0"/>
    <w:rsid w:val="001600FB"/>
  </w:style>
  <w:style w:type="paragraph" w:customStyle="1" w:styleId="Default">
    <w:name w:val="Default"/>
    <w:rsid w:val="000117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FollowedHyperlink"/>
    <w:basedOn w:val="a0"/>
    <w:rsid w:val="00852BC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37EB2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2E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sf.gov.by/uploads/files/Dolzhniki-na-01.04.2020/Osobennosti-zapolnenija-formy-na-2024-0304202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8BDF-BD97-43BA-9886-04A2D63C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организационно-правовой и кадровой работы</vt:lpstr>
    </vt:vector>
  </TitlesOfParts>
  <Company>Витебское облуправление ФСЗН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организационно-правовой и кадровой работы</dc:title>
  <dc:creator>Tarasenko</dc:creator>
  <cp:lastModifiedBy>Красовская Светлана Владимировна</cp:lastModifiedBy>
  <cp:revision>3</cp:revision>
  <cp:lastPrinted>2023-07-11T07:58:00Z</cp:lastPrinted>
  <dcterms:created xsi:type="dcterms:W3CDTF">2024-04-15T12:24:00Z</dcterms:created>
  <dcterms:modified xsi:type="dcterms:W3CDTF">2024-04-15T12:25:00Z</dcterms:modified>
</cp:coreProperties>
</file>