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B375"/>
          <w:sz w:val="20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3BB375"/>
          <w:sz w:val="20"/>
          <w:szCs w:val="20"/>
          <w:lang w:eastAsia="ru-RU"/>
        </w:rPr>
        <w:instrText xml:space="preserve"> HYPERLINK "https://etalonline.by/document/?regnum=V19201982" </w:instrText>
      </w:r>
      <w:r>
        <w:rPr>
          <w:rFonts w:ascii="Times New Roman" w:eastAsia="Times New Roman" w:hAnsi="Times New Roman" w:cs="Times New Roman"/>
          <w:b/>
          <w:bCs/>
          <w:color w:val="3BB375"/>
          <w:sz w:val="20"/>
          <w:szCs w:val="20"/>
          <w:lang w:eastAsia="ru-RU"/>
        </w:rPr>
        <w:fldChar w:fldCharType="separate"/>
      </w:r>
      <w:r w:rsidR="004C4B5E" w:rsidRPr="004C4B5E">
        <w:rPr>
          <w:rFonts w:ascii="Times New Roman" w:eastAsia="Times New Roman" w:hAnsi="Times New Roman" w:cs="Times New Roman"/>
          <w:b/>
          <w:bCs/>
          <w:color w:val="3BB375"/>
          <w:sz w:val="20"/>
          <w:szCs w:val="20"/>
          <w:lang w:eastAsia="ru-RU"/>
        </w:rPr>
        <w:t>Закон Республики Беларусь от 26 ноября 1992 г. № 1982-XІІ «Об охране окружающей среды»</w:t>
      </w:r>
      <w:r>
        <w:rPr>
          <w:rFonts w:ascii="Times New Roman" w:eastAsia="Times New Roman" w:hAnsi="Times New Roman" w:cs="Times New Roman"/>
          <w:b/>
          <w:bCs/>
          <w:color w:val="3BB375"/>
          <w:sz w:val="20"/>
          <w:szCs w:val="20"/>
          <w:lang w:eastAsia="ru-RU"/>
        </w:rPr>
        <w:fldChar w:fldCharType="end"/>
      </w:r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4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16 декабря 2008 г. № 2-З «Об охране атмосферного воздуха»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5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12 ноября 2001 г. № 56-З «Об охране озонового слоя»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6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10 июля 2007 г. № 257-З «О животном мире»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7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14 июня 2003 г. № 205-З «О растительном мире»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8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15 ноября 2018 г. № 150-З «Об особо охраняемых природных территориях»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9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18 декабря 2019 г. № 272-З «Об охране и использовании торфяников»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10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18 июля 2016 г. № 399-З «О государственной экологической экспертизе, стратегической экологической оценке и оценке воздействия на окружающую среду»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11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20 июля 2007 г. № 271-З «Об обращении с отходами»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12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Закон Республики Беларусь от 9 января 2006 г. № 93-З «О гидрометеорологической деятельности»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13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Кодекс Республики Беларусь о недрах</w:t>
        </w:r>
      </w:hyperlink>
    </w:p>
    <w:p w:rsidR="004C4B5E" w:rsidRPr="004C4B5E" w:rsidRDefault="00EF1E4E" w:rsidP="004C4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D42"/>
          <w:sz w:val="20"/>
          <w:szCs w:val="20"/>
          <w:lang w:eastAsia="ru-RU"/>
        </w:rPr>
      </w:pPr>
      <w:hyperlink r:id="rId14" w:history="1">
        <w:r w:rsidR="004C4B5E" w:rsidRPr="004C4B5E">
          <w:rPr>
            <w:rFonts w:ascii="Times New Roman" w:eastAsia="Times New Roman" w:hAnsi="Times New Roman" w:cs="Times New Roman"/>
            <w:b/>
            <w:bCs/>
            <w:color w:val="3BB375"/>
            <w:sz w:val="20"/>
            <w:szCs w:val="20"/>
            <w:lang w:eastAsia="ru-RU"/>
          </w:rPr>
          <w:t>Водный кодекс Республики Беларусь</w:t>
        </w:r>
      </w:hyperlink>
    </w:p>
    <w:p w:rsidR="004C4B5E" w:rsidRDefault="004C4B5E"/>
    <w:sectPr w:rsidR="004C4B5E" w:rsidSect="004C4B5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5E"/>
    <w:rsid w:val="004C4B5E"/>
    <w:rsid w:val="00D1642F"/>
    <w:rsid w:val="00E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30C2F-F9FF-4D58-87BF-190DCD26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H11800150&amp;p1=1" TargetMode="External"/><Relationship Id="rId13" Type="http://schemas.openxmlformats.org/officeDocument/2006/relationships/hyperlink" Target="https://etalonline.by/document/?regnum=Hk08004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document/?regnum=H10300205" TargetMode="External"/><Relationship Id="rId12" Type="http://schemas.openxmlformats.org/officeDocument/2006/relationships/hyperlink" Target="https://pravo.by/document/?guid=12551&amp;p0=H12000064&amp;p1=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talonline.by/document/?regnum=H10700257" TargetMode="External"/><Relationship Id="rId11" Type="http://schemas.openxmlformats.org/officeDocument/2006/relationships/hyperlink" Target="https://etalonline.by/document/?regnum=H10700271" TargetMode="External"/><Relationship Id="rId5" Type="http://schemas.openxmlformats.org/officeDocument/2006/relationships/hyperlink" Target="https://pravo.by/document/?guid=3961&amp;p0=H1010005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talonline.by/document/?regnum=H11600399" TargetMode="External"/><Relationship Id="rId4" Type="http://schemas.openxmlformats.org/officeDocument/2006/relationships/hyperlink" Target="https://etalonline.by/document/?regnum=H10800002" TargetMode="External"/><Relationship Id="rId9" Type="http://schemas.openxmlformats.org/officeDocument/2006/relationships/hyperlink" Target="https://pravo.by/document/?guid=12551&amp;p0=H11900272&amp;p1=1" TargetMode="External"/><Relationship Id="rId14" Type="http://schemas.openxmlformats.org/officeDocument/2006/relationships/hyperlink" Target="https://etalonline.by/document/?regnum=Hk1400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2025-12-04T08:47:00Z</dcterms:created>
  <dcterms:modified xsi:type="dcterms:W3CDTF">2025-12-04T08:47:00Z</dcterms:modified>
</cp:coreProperties>
</file>