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974" w:rsidRPr="007F7974" w:rsidRDefault="007F7974" w:rsidP="007F7974">
      <w:pPr>
        <w:pBdr>
          <w:bottom w:val="single" w:sz="6" w:space="7" w:color="EEEEEE"/>
        </w:pBdr>
        <w:shd w:val="clear" w:color="auto" w:fill="DCE9F2"/>
        <w:spacing w:after="300" w:line="240" w:lineRule="auto"/>
        <w:outlineLvl w:val="0"/>
        <w:rPr>
          <w:rFonts w:ascii="Arial" w:eastAsia="Times New Roman" w:hAnsi="Arial" w:cs="Arial"/>
          <w:b/>
          <w:bCs/>
          <w:color w:val="333333"/>
          <w:kern w:val="36"/>
          <w:sz w:val="36"/>
          <w:szCs w:val="36"/>
          <w:lang w:eastAsia="ru-RU"/>
        </w:rPr>
      </w:pPr>
      <w:r w:rsidRPr="007F7974">
        <w:rPr>
          <w:rFonts w:ascii="Arial" w:eastAsia="Times New Roman" w:hAnsi="Arial" w:cs="Arial"/>
          <w:b/>
          <w:bCs/>
          <w:color w:val="333333"/>
          <w:kern w:val="36"/>
          <w:sz w:val="36"/>
          <w:szCs w:val="36"/>
          <w:lang w:eastAsia="ru-RU"/>
        </w:rPr>
        <w:t xml:space="preserve">День </w:t>
      </w:r>
      <w:proofErr w:type="spellStart"/>
      <w:r w:rsidRPr="007F7974">
        <w:rPr>
          <w:rFonts w:ascii="Arial" w:eastAsia="Times New Roman" w:hAnsi="Arial" w:cs="Arial"/>
          <w:b/>
          <w:bCs/>
          <w:color w:val="333333"/>
          <w:kern w:val="36"/>
          <w:sz w:val="36"/>
          <w:szCs w:val="36"/>
          <w:lang w:eastAsia="ru-RU"/>
        </w:rPr>
        <w:t>некурения</w:t>
      </w:r>
      <w:proofErr w:type="spellEnd"/>
      <w:r w:rsidRPr="007F7974">
        <w:rPr>
          <w:rFonts w:ascii="Arial" w:eastAsia="Times New Roman" w:hAnsi="Arial" w:cs="Arial"/>
          <w:b/>
          <w:bCs/>
          <w:color w:val="333333"/>
          <w:kern w:val="36"/>
          <w:sz w:val="36"/>
          <w:szCs w:val="36"/>
          <w:lang w:eastAsia="ru-RU"/>
        </w:rPr>
        <w:t>. Профилактика онкологических заболеваний.</w:t>
      </w:r>
    </w:p>
    <w:p w:rsidR="007F7974" w:rsidRPr="007F7974" w:rsidRDefault="007F7974" w:rsidP="007F7974">
      <w:pPr>
        <w:shd w:val="clear" w:color="auto" w:fill="FFFFFF"/>
        <w:spacing w:line="240" w:lineRule="auto"/>
        <w:rPr>
          <w:rFonts w:ascii="Arial" w:eastAsia="Times New Roman" w:hAnsi="Arial" w:cs="Arial"/>
          <w:b/>
          <w:bCs/>
          <w:color w:val="7FA3B7"/>
          <w:sz w:val="16"/>
          <w:szCs w:val="16"/>
          <w:lang w:eastAsia="ru-RU"/>
        </w:rPr>
      </w:pPr>
      <w:r>
        <w:rPr>
          <w:rFonts w:ascii="Arial" w:eastAsia="Times New Roman" w:hAnsi="Arial" w:cs="Arial"/>
          <w:b/>
          <w:bCs/>
          <w:color w:val="7FA3B7"/>
          <w:sz w:val="16"/>
          <w:szCs w:val="16"/>
          <w:lang w:eastAsia="ru-RU"/>
        </w:rPr>
        <w:t>10 ноября</w:t>
      </w:r>
      <w:r w:rsidRPr="007F7974">
        <w:rPr>
          <w:rFonts w:ascii="Arial" w:eastAsia="Times New Roman" w:hAnsi="Arial" w:cs="Arial"/>
          <w:b/>
          <w:bCs/>
          <w:color w:val="7FA3B7"/>
          <w:sz w:val="16"/>
          <w:szCs w:val="16"/>
          <w:lang w:eastAsia="ru-RU"/>
        </w:rPr>
        <w:t xml:space="preserve"> 2025</w:t>
      </w:r>
    </w:p>
    <w:p w:rsidR="007F7974" w:rsidRPr="007F7974" w:rsidRDefault="007F7974" w:rsidP="007F7974">
      <w:pPr>
        <w:shd w:val="clear" w:color="auto" w:fill="FFFFFF"/>
        <w:spacing w:after="150" w:line="240" w:lineRule="auto"/>
        <w:rPr>
          <w:rFonts w:ascii="Arial" w:eastAsia="Times New Roman" w:hAnsi="Arial" w:cs="Arial"/>
          <w:color w:val="1A1A1A"/>
          <w:sz w:val="21"/>
          <w:szCs w:val="21"/>
          <w:lang w:eastAsia="ru-RU"/>
        </w:rPr>
      </w:pPr>
      <w:r w:rsidRPr="007F7974">
        <w:rPr>
          <w:rFonts w:ascii="Arial" w:eastAsia="Times New Roman" w:hAnsi="Arial" w:cs="Arial"/>
          <w:noProof/>
          <w:color w:val="1A1A1A"/>
          <w:sz w:val="21"/>
          <w:szCs w:val="21"/>
          <w:lang w:eastAsia="ru-RU"/>
        </w:rPr>
        <w:drawing>
          <wp:inline distT="0" distB="0" distL="0" distR="0" wp14:anchorId="60219E7B" wp14:editId="33A5B6F3">
            <wp:extent cx="4953000" cy="3238500"/>
            <wp:effectExtent l="0" t="0" r="0" b="0"/>
            <wp:docPr id="1" name="Рисунок 1" descr="https://cgevtb.by/files/files/imce/den_nekuren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evtb.by/files/files/imce/den_nekureniy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0" cy="3238500"/>
                    </a:xfrm>
                    <a:prstGeom prst="rect">
                      <a:avLst/>
                    </a:prstGeom>
                    <a:noFill/>
                    <a:ln>
                      <a:noFill/>
                    </a:ln>
                  </pic:spPr>
                </pic:pic>
              </a:graphicData>
            </a:graphic>
          </wp:inline>
        </w:drawing>
      </w:r>
    </w:p>
    <w:p w:rsidR="007F7974" w:rsidRPr="007F7974" w:rsidRDefault="007F7974" w:rsidP="007F7974">
      <w:pPr>
        <w:shd w:val="clear" w:color="auto" w:fill="FFFFFF"/>
        <w:spacing w:after="150"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В настоящее время распространенность курения остается одной из важнейших проблем здравоохранения и общества в целом. Несмотря на кажущую «легкость» курения: «всего лишь вредная привычка, это не алкоголизм и наркомания», именно курение, наносит наибольший ущерб здоровью общества. В развитых странах у мужчин потребление табака ответственно за 26,3% всех случаев смертности, а каждая выкуренная сигарета сокращает жизнь на 14 минут.</w:t>
      </w:r>
    </w:p>
    <w:p w:rsidR="007F7974" w:rsidRPr="007F7974" w:rsidRDefault="007F7974" w:rsidP="007F7974">
      <w:pPr>
        <w:shd w:val="clear" w:color="auto" w:fill="FFFFFF"/>
        <w:spacing w:after="150"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 xml:space="preserve">Курение является одной из самых распространенных и опасных причин развития злокачественных заболеваний. Доказана связь </w:t>
      </w:r>
      <w:proofErr w:type="spellStart"/>
      <w:r w:rsidRPr="007F7974">
        <w:rPr>
          <w:rFonts w:ascii="Arial" w:eastAsia="Times New Roman" w:hAnsi="Arial" w:cs="Arial"/>
          <w:color w:val="1A1A1A"/>
          <w:sz w:val="21"/>
          <w:szCs w:val="21"/>
          <w:lang w:eastAsia="ru-RU"/>
        </w:rPr>
        <w:t>табакокурения</w:t>
      </w:r>
      <w:proofErr w:type="spellEnd"/>
      <w:r w:rsidRPr="007F7974">
        <w:rPr>
          <w:rFonts w:ascii="Arial" w:eastAsia="Times New Roman" w:hAnsi="Arial" w:cs="Arial"/>
          <w:color w:val="1A1A1A"/>
          <w:sz w:val="21"/>
          <w:szCs w:val="21"/>
          <w:lang w:eastAsia="ru-RU"/>
        </w:rPr>
        <w:t xml:space="preserve"> с 12 формами рака: легкого, пищевода, гортани и полости рта, мочевого пузыря, поджелудочной железы, почки, желудка, молочной железы, шейки матки др. Ни один орган не страдает от курения в такой степени, как лёгкие. На 1 куб. см. табачного дыма насчитывается до 600 тысяч частиц копоти, которые оседают в бронхах и легких. Никотин содержит целый ряд ядов, поглощаемых курящим человеком: аммиак, угарный газ, анилин, сероводород, синильная кислота, канцерогенные углеводороды, вызывающие рост злокачественных опухолей.</w:t>
      </w:r>
    </w:p>
    <w:p w:rsidR="007F7974" w:rsidRPr="007F7974" w:rsidRDefault="007F7974" w:rsidP="007F7974">
      <w:pPr>
        <w:shd w:val="clear" w:color="auto" w:fill="FFFFFF"/>
        <w:spacing w:after="150"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Курение – это мощный фактор риска развития не только онкологических заболеваний, но и сердечно-сосудистых патологий, хронического бронхита, инсультов и проблем с репродуктивной системой.</w:t>
      </w:r>
    </w:p>
    <w:p w:rsidR="007F7974" w:rsidRPr="007F7974" w:rsidRDefault="007F7974" w:rsidP="007F7974">
      <w:pPr>
        <w:shd w:val="clear" w:color="auto" w:fill="FFFFFF"/>
        <w:spacing w:after="150"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 xml:space="preserve">За последние 5 лет количество потребителей электронных сигарет, </w:t>
      </w:r>
      <w:proofErr w:type="spellStart"/>
      <w:r w:rsidRPr="007F7974">
        <w:rPr>
          <w:rFonts w:ascii="Arial" w:eastAsia="Times New Roman" w:hAnsi="Arial" w:cs="Arial"/>
          <w:color w:val="1A1A1A"/>
          <w:sz w:val="21"/>
          <w:szCs w:val="21"/>
          <w:lang w:eastAsia="ru-RU"/>
        </w:rPr>
        <w:t>вейпов</w:t>
      </w:r>
      <w:proofErr w:type="spellEnd"/>
      <w:r w:rsidRPr="007F7974">
        <w:rPr>
          <w:rFonts w:ascii="Arial" w:eastAsia="Times New Roman" w:hAnsi="Arial" w:cs="Arial"/>
          <w:color w:val="1A1A1A"/>
          <w:sz w:val="21"/>
          <w:szCs w:val="21"/>
          <w:lang w:eastAsia="ru-RU"/>
        </w:rPr>
        <w:t xml:space="preserve"> и систем нагревания табака выросло в 20 раз. 90% курильщиков начинают курить в возрасте до 25 лет. Длительное курения </w:t>
      </w:r>
      <w:proofErr w:type="spellStart"/>
      <w:r w:rsidRPr="007F7974">
        <w:rPr>
          <w:rFonts w:ascii="Arial" w:eastAsia="Times New Roman" w:hAnsi="Arial" w:cs="Arial"/>
          <w:color w:val="1A1A1A"/>
          <w:sz w:val="21"/>
          <w:szCs w:val="21"/>
          <w:lang w:eastAsia="ru-RU"/>
        </w:rPr>
        <w:t>вейпа</w:t>
      </w:r>
      <w:proofErr w:type="spellEnd"/>
      <w:r w:rsidRPr="007F7974">
        <w:rPr>
          <w:rFonts w:ascii="Arial" w:eastAsia="Times New Roman" w:hAnsi="Arial" w:cs="Arial"/>
          <w:color w:val="1A1A1A"/>
          <w:sz w:val="21"/>
          <w:szCs w:val="21"/>
          <w:lang w:eastAsia="ru-RU"/>
        </w:rPr>
        <w:t xml:space="preserve"> с </w:t>
      </w:r>
      <w:proofErr w:type="spellStart"/>
      <w:r w:rsidRPr="007F7974">
        <w:rPr>
          <w:rFonts w:ascii="Arial" w:eastAsia="Times New Roman" w:hAnsi="Arial" w:cs="Arial"/>
          <w:color w:val="1A1A1A"/>
          <w:sz w:val="21"/>
          <w:szCs w:val="21"/>
          <w:lang w:eastAsia="ru-RU"/>
        </w:rPr>
        <w:t>безникотиновыми</w:t>
      </w:r>
      <w:proofErr w:type="spellEnd"/>
      <w:r w:rsidRPr="007F7974">
        <w:rPr>
          <w:rFonts w:ascii="Arial" w:eastAsia="Times New Roman" w:hAnsi="Arial" w:cs="Arial"/>
          <w:color w:val="1A1A1A"/>
          <w:sz w:val="21"/>
          <w:szCs w:val="21"/>
          <w:lang w:eastAsia="ru-RU"/>
        </w:rPr>
        <w:t xml:space="preserve"> жидкостями ослабляет иммунитет, повреждает ткани легких и сердца, вызывает когнитивные нарушения, способствует повышению артериального давления, провоцирует риск развития сердечно-сосудистых заболеваний.</w:t>
      </w:r>
    </w:p>
    <w:p w:rsidR="007F7974" w:rsidRPr="007F7974" w:rsidRDefault="007F7974" w:rsidP="007F7974">
      <w:pPr>
        <w:shd w:val="clear" w:color="auto" w:fill="FFFFFF"/>
        <w:spacing w:after="150"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Опасность электронной сигареты в том, что ограничителя у такого устройства нет, поэтому человек может не выпускать его из рук целый день, а убежденность в безвредности гаджета, позволяет человеку начинает парить без ограничения.</w:t>
      </w:r>
    </w:p>
    <w:p w:rsidR="007F7974" w:rsidRPr="007F7974" w:rsidRDefault="007F7974" w:rsidP="007F7974">
      <w:pPr>
        <w:shd w:val="clear" w:color="auto" w:fill="FFFFFF"/>
        <w:spacing w:after="150"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 xml:space="preserve">Серьезной ошибкой при попытке отказаться от обычных сигарет </w:t>
      </w:r>
      <w:proofErr w:type="gramStart"/>
      <w:r w:rsidRPr="007F7974">
        <w:rPr>
          <w:rFonts w:ascii="Arial" w:eastAsia="Times New Roman" w:hAnsi="Arial" w:cs="Arial"/>
          <w:color w:val="1A1A1A"/>
          <w:sz w:val="21"/>
          <w:szCs w:val="21"/>
          <w:lang w:eastAsia="ru-RU"/>
        </w:rPr>
        <w:t>является  переход</w:t>
      </w:r>
      <w:proofErr w:type="gramEnd"/>
      <w:r w:rsidRPr="007F7974">
        <w:rPr>
          <w:rFonts w:ascii="Arial" w:eastAsia="Times New Roman" w:hAnsi="Arial" w:cs="Arial"/>
          <w:color w:val="1A1A1A"/>
          <w:sz w:val="21"/>
          <w:szCs w:val="21"/>
          <w:lang w:eastAsia="ru-RU"/>
        </w:rPr>
        <w:t xml:space="preserve"> на электронные сигареты. В отличие от курения обычных сигарет при использовании электронных сигарет скорость вдыхаемого воздуха выше, а длительность затяжки больше, </w:t>
      </w:r>
      <w:r w:rsidRPr="007F7974">
        <w:rPr>
          <w:rFonts w:ascii="Arial" w:eastAsia="Times New Roman" w:hAnsi="Arial" w:cs="Arial"/>
          <w:color w:val="1A1A1A"/>
          <w:sz w:val="21"/>
          <w:szCs w:val="21"/>
          <w:lang w:eastAsia="ru-RU"/>
        </w:rPr>
        <w:lastRenderedPageBreak/>
        <w:t xml:space="preserve">так как это необходимо для продукции аэрозоля. По сравнению с обычными сигаретами размер и фракция </w:t>
      </w:r>
      <w:proofErr w:type="spellStart"/>
      <w:r w:rsidRPr="007F7974">
        <w:rPr>
          <w:rFonts w:ascii="Arial" w:eastAsia="Times New Roman" w:hAnsi="Arial" w:cs="Arial"/>
          <w:color w:val="1A1A1A"/>
          <w:sz w:val="21"/>
          <w:szCs w:val="21"/>
          <w:lang w:eastAsia="ru-RU"/>
        </w:rPr>
        <w:t>ультрамелких</w:t>
      </w:r>
      <w:proofErr w:type="spellEnd"/>
      <w:r w:rsidRPr="007F7974">
        <w:rPr>
          <w:rFonts w:ascii="Arial" w:eastAsia="Times New Roman" w:hAnsi="Arial" w:cs="Arial"/>
          <w:color w:val="1A1A1A"/>
          <w:sz w:val="21"/>
          <w:szCs w:val="21"/>
          <w:lang w:eastAsia="ru-RU"/>
        </w:rPr>
        <w:t xml:space="preserve"> частиц аэрозоля в электронных сигаретах различна. Так, концентрация твердых частиц размером менее 1 мкм составляет 14 мкг/м3 для электронных сигарет и 80 мкг/м3 для обычных сигарет, концентрация твердых частиц размером менее 10 мкм – 52 и 922 мкг/м3 соответственно. Вместе с тем при однократной затяжке, когда аэрозоль не успевает прийти в равновесное состояние, он содержит преимущественно более мелкие частицы размером 100-600 </w:t>
      </w:r>
      <w:proofErr w:type="spellStart"/>
      <w:r w:rsidRPr="007F7974">
        <w:rPr>
          <w:rFonts w:ascii="Arial" w:eastAsia="Times New Roman" w:hAnsi="Arial" w:cs="Arial"/>
          <w:color w:val="1A1A1A"/>
          <w:sz w:val="21"/>
          <w:szCs w:val="21"/>
          <w:lang w:eastAsia="ru-RU"/>
        </w:rPr>
        <w:t>нм</w:t>
      </w:r>
      <w:proofErr w:type="spellEnd"/>
      <w:r w:rsidRPr="007F7974">
        <w:rPr>
          <w:rFonts w:ascii="Arial" w:eastAsia="Times New Roman" w:hAnsi="Arial" w:cs="Arial"/>
          <w:color w:val="1A1A1A"/>
          <w:sz w:val="21"/>
          <w:szCs w:val="21"/>
          <w:lang w:eastAsia="ru-RU"/>
        </w:rPr>
        <w:t xml:space="preserve">, что аналогично составу обычного табачного дыма. Поэтому при курении </w:t>
      </w:r>
      <w:proofErr w:type="spellStart"/>
      <w:r w:rsidRPr="007F7974">
        <w:rPr>
          <w:rFonts w:ascii="Arial" w:eastAsia="Times New Roman" w:hAnsi="Arial" w:cs="Arial"/>
          <w:color w:val="1A1A1A"/>
          <w:sz w:val="21"/>
          <w:szCs w:val="21"/>
          <w:lang w:eastAsia="ru-RU"/>
        </w:rPr>
        <w:t>вейпа</w:t>
      </w:r>
      <w:proofErr w:type="spellEnd"/>
      <w:r w:rsidRPr="007F7974">
        <w:rPr>
          <w:rFonts w:ascii="Arial" w:eastAsia="Times New Roman" w:hAnsi="Arial" w:cs="Arial"/>
          <w:color w:val="1A1A1A"/>
          <w:sz w:val="21"/>
          <w:szCs w:val="21"/>
          <w:lang w:eastAsia="ru-RU"/>
        </w:rPr>
        <w:t xml:space="preserve"> в легкие попадает еще большее количество вредных веществ.</w:t>
      </w:r>
    </w:p>
    <w:p w:rsidR="007F7974" w:rsidRPr="007F7974" w:rsidRDefault="007F7974" w:rsidP="007F7974">
      <w:pPr>
        <w:shd w:val="clear" w:color="auto" w:fill="FFFFFF"/>
        <w:spacing w:after="150"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 xml:space="preserve">Отказ от </w:t>
      </w:r>
      <w:proofErr w:type="spellStart"/>
      <w:r w:rsidRPr="007F7974">
        <w:rPr>
          <w:rFonts w:ascii="Arial" w:eastAsia="Times New Roman" w:hAnsi="Arial" w:cs="Arial"/>
          <w:color w:val="1A1A1A"/>
          <w:sz w:val="21"/>
          <w:szCs w:val="21"/>
          <w:lang w:eastAsia="ru-RU"/>
        </w:rPr>
        <w:t>табакокурения</w:t>
      </w:r>
      <w:proofErr w:type="spellEnd"/>
      <w:r w:rsidRPr="007F7974">
        <w:rPr>
          <w:rFonts w:ascii="Arial" w:eastAsia="Times New Roman" w:hAnsi="Arial" w:cs="Arial"/>
          <w:color w:val="1A1A1A"/>
          <w:sz w:val="21"/>
          <w:szCs w:val="21"/>
          <w:lang w:eastAsia="ru-RU"/>
        </w:rPr>
        <w:t xml:space="preserve">, курения </w:t>
      </w:r>
      <w:proofErr w:type="spellStart"/>
      <w:r w:rsidRPr="007F7974">
        <w:rPr>
          <w:rFonts w:ascii="Arial" w:eastAsia="Times New Roman" w:hAnsi="Arial" w:cs="Arial"/>
          <w:color w:val="1A1A1A"/>
          <w:sz w:val="21"/>
          <w:szCs w:val="21"/>
          <w:lang w:eastAsia="ru-RU"/>
        </w:rPr>
        <w:t>вейпов</w:t>
      </w:r>
      <w:proofErr w:type="spellEnd"/>
      <w:r w:rsidRPr="007F7974">
        <w:rPr>
          <w:rFonts w:ascii="Arial" w:eastAsia="Times New Roman" w:hAnsi="Arial" w:cs="Arial"/>
          <w:color w:val="1A1A1A"/>
          <w:sz w:val="21"/>
          <w:szCs w:val="21"/>
          <w:lang w:eastAsia="ru-RU"/>
        </w:rPr>
        <w:t xml:space="preserve">, с учетом процессов </w:t>
      </w:r>
      <w:proofErr w:type="spellStart"/>
      <w:r w:rsidRPr="007F7974">
        <w:rPr>
          <w:rFonts w:ascii="Arial" w:eastAsia="Times New Roman" w:hAnsi="Arial" w:cs="Arial"/>
          <w:color w:val="1A1A1A"/>
          <w:sz w:val="21"/>
          <w:szCs w:val="21"/>
          <w:lang w:eastAsia="ru-RU"/>
        </w:rPr>
        <w:t>дезинтоксикации</w:t>
      </w:r>
      <w:proofErr w:type="spellEnd"/>
      <w:r w:rsidRPr="007F7974">
        <w:rPr>
          <w:rFonts w:ascii="Arial" w:eastAsia="Times New Roman" w:hAnsi="Arial" w:cs="Arial"/>
          <w:color w:val="1A1A1A"/>
          <w:sz w:val="21"/>
          <w:szCs w:val="21"/>
          <w:lang w:eastAsia="ru-RU"/>
        </w:rPr>
        <w:t xml:space="preserve"> с выведением из организма бывших курильщиков метаболитов соединений табака, включая канцерогены, значительно снижает вероятность заболевания раком – в сравнении с лицами, продолжающими курить, парить. Так, прекращение курения снижает риск заболевания раком легкого: уже через 5 лет частота такой заболеваемости начинает падать, а через 20 лет после прекращения приближается к таковой у некурящих.</w:t>
      </w:r>
    </w:p>
    <w:p w:rsidR="007F7974" w:rsidRPr="007F7974" w:rsidRDefault="007F7974" w:rsidP="007F7974">
      <w:pPr>
        <w:shd w:val="clear" w:color="auto" w:fill="FFFFFF"/>
        <w:spacing w:after="150"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Важно знать, что происходит с организмом, когда мы отказываемся от курения?</w:t>
      </w:r>
    </w:p>
    <w:p w:rsidR="007F7974" w:rsidRPr="007F7974" w:rsidRDefault="007F7974" w:rsidP="007F7974">
      <w:pPr>
        <w:numPr>
          <w:ilvl w:val="0"/>
          <w:numId w:val="1"/>
        </w:num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Уже спустя 20 минут ваше артериальное давление и частота сердечных сокращений нормализуются. Это связано с тем, что при попадании никотина в организм происходит выделение гормона адреналина. При этом происходит учащение сердцебиения и сужаются сосуды.</w:t>
      </w:r>
    </w:p>
    <w:p w:rsidR="007F7974" w:rsidRPr="007F7974" w:rsidRDefault="007F7974" w:rsidP="007F7974">
      <w:pPr>
        <w:numPr>
          <w:ilvl w:val="0"/>
          <w:numId w:val="1"/>
        </w:num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Через 12 часов уровень угарного газа в крови падает до нормального уровня, при этом организм начинает насыщаться кислородом. Это снижает общую гипоксию тканей и улучшает общее состояние организма.</w:t>
      </w:r>
    </w:p>
    <w:p w:rsidR="007F7974" w:rsidRPr="007F7974" w:rsidRDefault="007F7974" w:rsidP="007F7974">
      <w:pPr>
        <w:numPr>
          <w:ilvl w:val="0"/>
          <w:numId w:val="1"/>
        </w:num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Через 48 часов после отказа от курения никотин и продукты его распада полностью выводятся из организма. На данном этапе начинают восстанавливаться поврежденные нервные окончания. Это можно заметить по улучшениям вкусовых ощущений, так как при курении происходит атрофия чувствительных сосочков языка.</w:t>
      </w:r>
    </w:p>
    <w:p w:rsidR="007F7974" w:rsidRPr="007F7974" w:rsidRDefault="007F7974" w:rsidP="007F7974">
      <w:pPr>
        <w:numPr>
          <w:ilvl w:val="0"/>
          <w:numId w:val="1"/>
        </w:num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В период от двух недель до трех месяцев после отказа от никотина происходит улучшение кровообращения и работы легких. Кашель и одышка постепенно проходят, как правило, этот процесс занимает около девяти месяцев. В это время также восстанавливаются поврежденные реснички легочного эпителия, которые очищают легкие от слизи и уменьшают риск возникновения инфекций. </w:t>
      </w:r>
    </w:p>
    <w:p w:rsidR="007F7974" w:rsidRPr="007F7974" w:rsidRDefault="007F7974" w:rsidP="007F7974">
      <w:pPr>
        <w:numPr>
          <w:ilvl w:val="0"/>
          <w:numId w:val="1"/>
        </w:num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Через год вдвое снижается риск возникновения атеросклероза коронарных артерий и ишемической болезни сердца. Через пять лет вероятность появления рака горла, пищевода и мочевого пузыря сокращается вдвое. Риск возникновения инсульта снижается до уровня некурящего. Через 10 лет риск умереть от рака легких вдвое меньше, чем у тех, кто все еще курит. </w:t>
      </w:r>
    </w:p>
    <w:p w:rsidR="007F7974" w:rsidRPr="007F7974" w:rsidRDefault="007F7974" w:rsidP="007F7974">
      <w:pPr>
        <w:numPr>
          <w:ilvl w:val="0"/>
          <w:numId w:val="1"/>
        </w:num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Через 15 лет состояние здоровья становится почти таким же, как у людей, которые никогда в жизни не курили. Риск ишемической болезни сердца равен риску некурящего человека.</w:t>
      </w:r>
    </w:p>
    <w:p w:rsidR="007F7974" w:rsidRPr="007F7974" w:rsidRDefault="007F7974" w:rsidP="007F7974">
      <w:pPr>
        <w:shd w:val="clear" w:color="auto" w:fill="FFFFFF"/>
        <w:spacing w:after="150"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          Разумное отношение к своему здоровью и здоровью близких может помочь избежать столь серьезного заболевания, как рак. Курение ухудшает наше здоровье, делает нас зависимыми, загрязняет все вокруг, вредит окружающим и во многих случаях приводит к быстрому старению и ранней смерти. Необходимо помнить, что лучшее и надежное лечение любой болезни – это профилактика! Каждая сломанная сигарета, каждый разговор о вреде никотина вносит свой вклад в общее дело – сохранение здоровья человека!</w:t>
      </w:r>
    </w:p>
    <w:p w:rsidR="007F7974" w:rsidRPr="007F7974" w:rsidRDefault="007F7974" w:rsidP="007F7974">
      <w:pPr>
        <w:shd w:val="clear" w:color="auto" w:fill="FFFFFF"/>
        <w:spacing w:after="150" w:line="240" w:lineRule="auto"/>
        <w:rPr>
          <w:rFonts w:ascii="Arial" w:eastAsia="Times New Roman" w:hAnsi="Arial" w:cs="Arial"/>
          <w:color w:val="1A1A1A"/>
          <w:sz w:val="21"/>
          <w:szCs w:val="21"/>
          <w:lang w:eastAsia="ru-RU"/>
        </w:rPr>
      </w:pPr>
      <w:r w:rsidRPr="007F7974">
        <w:rPr>
          <w:rFonts w:ascii="Arial" w:eastAsia="Times New Roman" w:hAnsi="Arial" w:cs="Arial"/>
          <w:color w:val="1A1A1A"/>
          <w:sz w:val="21"/>
          <w:szCs w:val="21"/>
          <w:lang w:eastAsia="ru-RU"/>
        </w:rPr>
        <w:t> </w:t>
      </w:r>
    </w:p>
    <w:p w:rsidR="007F7974" w:rsidRPr="007F7974" w:rsidRDefault="007F7974" w:rsidP="007F7974">
      <w:pPr>
        <w:shd w:val="clear" w:color="auto" w:fill="FFFFFF"/>
        <w:spacing w:line="240" w:lineRule="auto"/>
        <w:rPr>
          <w:rFonts w:ascii="Arial" w:eastAsia="Times New Roman" w:hAnsi="Arial" w:cs="Arial"/>
          <w:color w:val="1A1A1A"/>
          <w:sz w:val="21"/>
          <w:szCs w:val="21"/>
          <w:lang w:eastAsia="ru-RU"/>
        </w:rPr>
      </w:pPr>
      <w:r w:rsidRPr="007F7974">
        <w:rPr>
          <w:rFonts w:ascii="Arial" w:eastAsia="Times New Roman" w:hAnsi="Arial" w:cs="Arial"/>
          <w:i/>
          <w:iCs/>
          <w:color w:val="1A1A1A"/>
          <w:sz w:val="21"/>
          <w:szCs w:val="21"/>
          <w:lang w:eastAsia="ru-RU"/>
        </w:rPr>
        <w:t>Отдел общественного здоровья ГУ «ВОЦГЭ и ОЗ»</w:t>
      </w:r>
      <w:r>
        <w:rPr>
          <w:rFonts w:ascii="Arial" w:eastAsia="Times New Roman" w:hAnsi="Arial" w:cs="Arial"/>
          <w:i/>
          <w:iCs/>
          <w:color w:val="1A1A1A"/>
          <w:sz w:val="21"/>
          <w:szCs w:val="21"/>
          <w:lang w:eastAsia="ru-RU"/>
        </w:rPr>
        <w:t>,2025г.</w:t>
      </w:r>
      <w:bookmarkStart w:id="0" w:name="_GoBack"/>
      <w:bookmarkEnd w:id="0"/>
    </w:p>
    <w:p w:rsidR="00F8136A" w:rsidRDefault="00F8136A"/>
    <w:sectPr w:rsidR="00F81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73E8E"/>
    <w:multiLevelType w:val="multilevel"/>
    <w:tmpl w:val="3F2E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974"/>
    <w:rsid w:val="007F7974"/>
    <w:rsid w:val="00F81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A62C"/>
  <w15:chartTrackingRefBased/>
  <w15:docId w15:val="{CDA4AA18-A24A-4415-B965-A09E69D0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97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25201">
      <w:bodyDiv w:val="1"/>
      <w:marLeft w:val="0"/>
      <w:marRight w:val="0"/>
      <w:marTop w:val="0"/>
      <w:marBottom w:val="0"/>
      <w:divBdr>
        <w:top w:val="none" w:sz="0" w:space="0" w:color="auto"/>
        <w:left w:val="none" w:sz="0" w:space="0" w:color="auto"/>
        <w:bottom w:val="none" w:sz="0" w:space="0" w:color="auto"/>
        <w:right w:val="none" w:sz="0" w:space="0" w:color="auto"/>
      </w:divBdr>
      <w:divsChild>
        <w:div w:id="1347974093">
          <w:marLeft w:val="0"/>
          <w:marRight w:val="0"/>
          <w:marTop w:val="0"/>
          <w:marBottom w:val="0"/>
          <w:divBdr>
            <w:top w:val="none" w:sz="0" w:space="0" w:color="auto"/>
            <w:left w:val="none" w:sz="0" w:space="0" w:color="auto"/>
            <w:bottom w:val="none" w:sz="0" w:space="0" w:color="auto"/>
            <w:right w:val="none" w:sz="0" w:space="0" w:color="auto"/>
          </w:divBdr>
          <w:divsChild>
            <w:div w:id="1269433176">
              <w:marLeft w:val="0"/>
              <w:marRight w:val="0"/>
              <w:marTop w:val="0"/>
              <w:marBottom w:val="328"/>
              <w:divBdr>
                <w:top w:val="none" w:sz="0" w:space="0" w:color="auto"/>
                <w:left w:val="none" w:sz="0" w:space="0" w:color="auto"/>
                <w:bottom w:val="single" w:sz="6" w:space="12" w:color="C9D4DD"/>
                <w:right w:val="none" w:sz="0" w:space="0" w:color="auto"/>
              </w:divBdr>
              <w:divsChild>
                <w:div w:id="1826122317">
                  <w:marLeft w:val="0"/>
                  <w:marRight w:val="0"/>
                  <w:marTop w:val="0"/>
                  <w:marBottom w:val="240"/>
                  <w:divBdr>
                    <w:top w:val="none" w:sz="0" w:space="0" w:color="auto"/>
                    <w:left w:val="none" w:sz="0" w:space="0" w:color="auto"/>
                    <w:bottom w:val="none" w:sz="0" w:space="0" w:color="auto"/>
                    <w:right w:val="none" w:sz="0" w:space="0" w:color="auto"/>
                  </w:divBdr>
                </w:div>
                <w:div w:id="246230788">
                  <w:marLeft w:val="0"/>
                  <w:marRight w:val="0"/>
                  <w:marTop w:val="0"/>
                  <w:marBottom w:val="0"/>
                  <w:divBdr>
                    <w:top w:val="none" w:sz="0" w:space="0" w:color="auto"/>
                    <w:left w:val="none" w:sz="0" w:space="0" w:color="auto"/>
                    <w:bottom w:val="none" w:sz="0" w:space="0" w:color="auto"/>
                    <w:right w:val="none" w:sz="0" w:space="0" w:color="auto"/>
                  </w:divBdr>
                  <w:divsChild>
                    <w:div w:id="1227953958">
                      <w:marLeft w:val="0"/>
                      <w:marRight w:val="0"/>
                      <w:marTop w:val="0"/>
                      <w:marBottom w:val="0"/>
                      <w:divBdr>
                        <w:top w:val="none" w:sz="0" w:space="0" w:color="auto"/>
                        <w:left w:val="none" w:sz="0" w:space="0" w:color="auto"/>
                        <w:bottom w:val="none" w:sz="0" w:space="0" w:color="auto"/>
                        <w:right w:val="none" w:sz="0" w:space="0" w:color="auto"/>
                      </w:divBdr>
                      <w:divsChild>
                        <w:div w:id="642125763">
                          <w:marLeft w:val="0"/>
                          <w:marRight w:val="0"/>
                          <w:marTop w:val="0"/>
                          <w:marBottom w:val="0"/>
                          <w:divBdr>
                            <w:top w:val="none" w:sz="0" w:space="0" w:color="auto"/>
                            <w:left w:val="none" w:sz="0" w:space="0" w:color="auto"/>
                            <w:bottom w:val="none" w:sz="0" w:space="0" w:color="auto"/>
                            <w:right w:val="none" w:sz="0" w:space="0" w:color="auto"/>
                          </w:divBdr>
                          <w:divsChild>
                            <w:div w:id="6779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2025-11-10T08:19:00Z</cp:lastPrinted>
  <dcterms:created xsi:type="dcterms:W3CDTF">2025-11-10T08:18:00Z</dcterms:created>
  <dcterms:modified xsi:type="dcterms:W3CDTF">2025-11-10T08:21:00Z</dcterms:modified>
</cp:coreProperties>
</file>