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B1" w:rsidRPr="005B49B1" w:rsidRDefault="005B49B1" w:rsidP="007545F8">
      <w:pPr>
        <w:spacing w:after="0" w:line="280" w:lineRule="exact"/>
        <w:rPr>
          <w:rFonts w:ascii="Times New Roman" w:hAnsi="Times New Roman" w:cs="Times New Roman"/>
          <w:vanish/>
        </w:rPr>
      </w:pPr>
    </w:p>
    <w:p w:rsidR="006401F7" w:rsidRDefault="006401F7" w:rsidP="006401F7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6401F7" w:rsidRPr="006401F7" w:rsidRDefault="006401F7" w:rsidP="006401F7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6401F7"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6401F7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ГИМС информирует!</w:t>
      </w:r>
    </w:p>
    <w:p w:rsidR="009F56A2" w:rsidRDefault="009F56A2" w:rsidP="00D66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9F56A2">
        <w:rPr>
          <w:rFonts w:ascii="Times New Roman" w:hAnsi="Times New Roman" w:cs="Times New Roman"/>
          <w:sz w:val="30"/>
          <w:szCs w:val="30"/>
        </w:rPr>
        <w:t xml:space="preserve"> 2024 году на водоемах </w:t>
      </w:r>
      <w:r>
        <w:rPr>
          <w:rFonts w:ascii="Times New Roman" w:hAnsi="Times New Roman" w:cs="Times New Roman"/>
          <w:sz w:val="30"/>
          <w:szCs w:val="30"/>
        </w:rPr>
        <w:t xml:space="preserve">Витебской области </w:t>
      </w:r>
      <w:r w:rsidRPr="009F56A2">
        <w:rPr>
          <w:rFonts w:ascii="Times New Roman" w:hAnsi="Times New Roman" w:cs="Times New Roman"/>
          <w:sz w:val="30"/>
          <w:szCs w:val="30"/>
        </w:rPr>
        <w:t>при использовании маломерных судов погибло 7 человек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/>
          <w:color w:val="000000"/>
          <w:sz w:val="30"/>
          <w:szCs w:val="30"/>
        </w:rPr>
        <w:t>в Ушачском (1 погибший в феврале 2024 года на оз.Отолово, Городокском (1 погибший в сентябре 2024 года на оз.Апуково), Верхнедвинском (2 погибших в октябре и ноябре 2024 года на оз.Освейское) и Россонском (3 погибших в ноябре 2024 года на р.Нища и оз.Городно) районах.</w:t>
      </w:r>
    </w:p>
    <w:p w:rsidR="00D66314" w:rsidRPr="009F56A2" w:rsidRDefault="00D66314" w:rsidP="00D6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F56A2">
        <w:rPr>
          <w:rFonts w:ascii="Times New Roman" w:hAnsi="Times New Roman" w:cs="Times New Roman"/>
          <w:sz w:val="30"/>
          <w:szCs w:val="30"/>
        </w:rPr>
        <w:t xml:space="preserve">Анализ фактов гибели на маломерных судах на водоемах Витебской области в целом за 5 последних лет отражает суммарную гибель 35-ти человек. При этом наиболее неблагоприятная ситуация наблюдается </w:t>
      </w:r>
      <w:r w:rsidR="000E4551" w:rsidRPr="009F56A2">
        <w:rPr>
          <w:rFonts w:ascii="Times New Roman" w:hAnsi="Times New Roman" w:cs="Times New Roman"/>
          <w:sz w:val="30"/>
          <w:szCs w:val="30"/>
        </w:rPr>
        <w:t xml:space="preserve">в </w:t>
      </w:r>
      <w:r w:rsidRPr="009F56A2">
        <w:rPr>
          <w:rFonts w:ascii="Times New Roman" w:hAnsi="Times New Roman" w:cs="Times New Roman"/>
          <w:sz w:val="30"/>
          <w:szCs w:val="30"/>
        </w:rPr>
        <w:t>Верхнедвинск</w:t>
      </w:r>
      <w:r w:rsidR="000E4551" w:rsidRPr="009F56A2">
        <w:rPr>
          <w:rFonts w:ascii="Times New Roman" w:hAnsi="Times New Roman" w:cs="Times New Roman"/>
          <w:sz w:val="30"/>
          <w:szCs w:val="30"/>
        </w:rPr>
        <w:t>ом</w:t>
      </w:r>
      <w:r w:rsidRPr="009F56A2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0E4551" w:rsidRPr="009F56A2">
        <w:rPr>
          <w:rFonts w:ascii="Times New Roman" w:hAnsi="Times New Roman" w:cs="Times New Roman"/>
          <w:sz w:val="30"/>
          <w:szCs w:val="30"/>
        </w:rPr>
        <w:t>е</w:t>
      </w:r>
      <w:r w:rsidRPr="009F56A2">
        <w:rPr>
          <w:rFonts w:ascii="Times New Roman" w:hAnsi="Times New Roman" w:cs="Times New Roman"/>
          <w:sz w:val="30"/>
          <w:szCs w:val="30"/>
        </w:rPr>
        <w:t xml:space="preserve">, </w:t>
      </w:r>
      <w:r w:rsidR="009F56A2">
        <w:rPr>
          <w:rFonts w:ascii="Times New Roman" w:hAnsi="Times New Roman" w:cs="Times New Roman"/>
          <w:sz w:val="30"/>
          <w:szCs w:val="30"/>
        </w:rPr>
        <w:t>где</w:t>
      </w:r>
      <w:r w:rsidRPr="009F56A2">
        <w:rPr>
          <w:rFonts w:ascii="Times New Roman" w:hAnsi="Times New Roman" w:cs="Times New Roman"/>
          <w:sz w:val="30"/>
          <w:szCs w:val="30"/>
        </w:rPr>
        <w:t xml:space="preserve"> за 5 последних лет </w:t>
      </w:r>
      <w:r w:rsidR="009F56A2">
        <w:rPr>
          <w:rFonts w:ascii="Times New Roman" w:hAnsi="Times New Roman" w:cs="Times New Roman"/>
          <w:sz w:val="30"/>
          <w:szCs w:val="30"/>
        </w:rPr>
        <w:t>на водоемах погибли 7</w:t>
      </w:r>
      <w:r w:rsidRPr="009F56A2">
        <w:rPr>
          <w:rFonts w:ascii="Times New Roman" w:hAnsi="Times New Roman" w:cs="Times New Roman"/>
          <w:sz w:val="30"/>
          <w:szCs w:val="30"/>
        </w:rPr>
        <w:t xml:space="preserve"> человек при использовании маломерных судов</w:t>
      </w:r>
      <w:r w:rsidR="009F56A2">
        <w:rPr>
          <w:rFonts w:ascii="Times New Roman" w:hAnsi="Times New Roman" w:cs="Times New Roman"/>
          <w:sz w:val="30"/>
          <w:szCs w:val="30"/>
        </w:rPr>
        <w:t>.</w:t>
      </w:r>
      <w:r w:rsidRPr="009F56A2">
        <w:rPr>
          <w:rFonts w:ascii="Times New Roman" w:hAnsi="Times New Roman" w:cs="Times New Roman"/>
          <w:sz w:val="30"/>
          <w:szCs w:val="30"/>
        </w:rPr>
        <w:t xml:space="preserve"> Также</w:t>
      </w:r>
      <w:r w:rsidR="009F56A2">
        <w:rPr>
          <w:rFonts w:ascii="Times New Roman" w:hAnsi="Times New Roman" w:cs="Times New Roman"/>
          <w:sz w:val="30"/>
          <w:szCs w:val="30"/>
        </w:rPr>
        <w:t>,</w:t>
      </w:r>
      <w:r w:rsidRPr="009F56A2">
        <w:rPr>
          <w:rFonts w:ascii="Times New Roman" w:hAnsi="Times New Roman" w:cs="Times New Roman"/>
          <w:sz w:val="30"/>
          <w:szCs w:val="30"/>
        </w:rPr>
        <w:t xml:space="preserve"> в этом контексте следует отметить 2 района – это Ушачский (гибель 5 человек) и Чашникский (гибель 4 человека и 4 спасенных)</w:t>
      </w:r>
      <w:r w:rsidR="009F56A2">
        <w:rPr>
          <w:rFonts w:ascii="Times New Roman" w:hAnsi="Times New Roman" w:cs="Times New Roman"/>
          <w:sz w:val="30"/>
          <w:szCs w:val="30"/>
        </w:rPr>
        <w:t>, а также Полоцкий район – 4 погибших человека</w:t>
      </w:r>
      <w:r w:rsidRPr="009F56A2">
        <w:rPr>
          <w:rFonts w:ascii="Times New Roman" w:hAnsi="Times New Roman" w:cs="Times New Roman"/>
          <w:sz w:val="30"/>
          <w:szCs w:val="30"/>
        </w:rPr>
        <w:t>.</w:t>
      </w:r>
      <w:r w:rsidR="009F56A2">
        <w:rPr>
          <w:rFonts w:ascii="Times New Roman" w:hAnsi="Times New Roman" w:cs="Times New Roman"/>
          <w:sz w:val="30"/>
          <w:szCs w:val="30"/>
        </w:rPr>
        <w:t xml:space="preserve"> Кроме того, факты гибели на маломерных судах зафиксированы в Россонском и Городокском районах (по 3 погибших судовладельца), 2-ое людей утонули в Браславском районе и по 1-му погибшему зафиксированы случаи в </w:t>
      </w:r>
      <w:r w:rsidR="008F5246">
        <w:rPr>
          <w:rFonts w:ascii="Times New Roman" w:hAnsi="Times New Roman" w:cs="Times New Roman"/>
          <w:sz w:val="30"/>
          <w:szCs w:val="30"/>
        </w:rPr>
        <w:t xml:space="preserve">Бешенковичском, Витебском, Лепельском, </w:t>
      </w:r>
      <w:r w:rsidR="009F56A2">
        <w:rPr>
          <w:rFonts w:ascii="Times New Roman" w:hAnsi="Times New Roman" w:cs="Times New Roman"/>
          <w:sz w:val="30"/>
          <w:szCs w:val="30"/>
        </w:rPr>
        <w:t xml:space="preserve">Миорском, </w:t>
      </w:r>
      <w:r w:rsidR="008F5246">
        <w:rPr>
          <w:rFonts w:ascii="Times New Roman" w:hAnsi="Times New Roman" w:cs="Times New Roman"/>
          <w:sz w:val="30"/>
          <w:szCs w:val="30"/>
        </w:rPr>
        <w:t xml:space="preserve">Оршанском, Сенненском и </w:t>
      </w:r>
      <w:r w:rsidR="009F56A2">
        <w:rPr>
          <w:rFonts w:ascii="Times New Roman" w:hAnsi="Times New Roman" w:cs="Times New Roman"/>
          <w:sz w:val="30"/>
          <w:szCs w:val="30"/>
        </w:rPr>
        <w:t>Шарковщинском районах</w:t>
      </w:r>
      <w:r w:rsidR="008F5246">
        <w:rPr>
          <w:rFonts w:ascii="Times New Roman" w:hAnsi="Times New Roman" w:cs="Times New Roman"/>
          <w:sz w:val="30"/>
          <w:szCs w:val="30"/>
        </w:rPr>
        <w:t>.</w:t>
      </w:r>
    </w:p>
    <w:p w:rsidR="00D66314" w:rsidRPr="0043562D" w:rsidRDefault="00174E3E" w:rsidP="00D6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43562D">
        <w:rPr>
          <w:rFonts w:ascii="Times New Roman" w:hAnsi="Times New Roman" w:cs="Times New Roman"/>
          <w:sz w:val="30"/>
          <w:szCs w:val="30"/>
          <w:u w:val="single"/>
        </w:rPr>
        <w:t xml:space="preserve">Основными причинами </w:t>
      </w:r>
      <w:r w:rsidR="00D66314" w:rsidRPr="0043562D">
        <w:rPr>
          <w:rFonts w:ascii="Times New Roman" w:hAnsi="Times New Roman" w:cs="Times New Roman"/>
          <w:sz w:val="30"/>
          <w:szCs w:val="30"/>
          <w:u w:val="single"/>
        </w:rPr>
        <w:t>гибели людей на маломерных судах являются: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отсутствие (или не одевание) спасательных жилетов – 100%;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состояние алкогольного опьянения или хронических заболеваний – 55%;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перемещение по судну во время его движения – 33%;</w:t>
      </w:r>
    </w:p>
    <w:p w:rsidR="00D66314" w:rsidRPr="00174E3E" w:rsidRDefault="00D66314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выход на воду при неблагоприятных погодных условиях – 11%.</w:t>
      </w:r>
    </w:p>
    <w:p w:rsidR="00E70A58" w:rsidRPr="00E70A58" w:rsidRDefault="00E70A58" w:rsidP="00E70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70A58">
        <w:rPr>
          <w:rFonts w:ascii="Times New Roman" w:hAnsi="Times New Roman" w:cs="Times New Roman"/>
          <w:sz w:val="30"/>
          <w:szCs w:val="30"/>
        </w:rPr>
        <w:t xml:space="preserve">трицательная температура воздуха, холодная вода </w:t>
      </w:r>
      <w:r w:rsidR="004564BB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E70A58">
        <w:rPr>
          <w:rFonts w:ascii="Times New Roman" w:hAnsi="Times New Roman" w:cs="Times New Roman"/>
          <w:sz w:val="30"/>
          <w:szCs w:val="30"/>
        </w:rPr>
        <w:t xml:space="preserve">не дают человеку шансов выжить, если он оказался в ледяной воде. Человек погибает при температуре тела менее 26 градусов (это примерно 30 минут нахождения в холодной воде). Находясь на значительном удалении от берега, вам может не помочь даже надетый спасательный жилет. В холодное время года, если что-то случится с вашим судном (перевернулось, потеряло герметичность и т.п.), либо вы выпали за борт, финал будет трагичным! </w:t>
      </w:r>
    </w:p>
    <w:p w:rsidR="00E70A58" w:rsidRDefault="00E70A58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5246" w:rsidRPr="008F5246" w:rsidRDefault="008F5246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Среднестатистический п</w:t>
      </w:r>
      <w:r w:rsidRPr="008F5246">
        <w:rPr>
          <w:rFonts w:ascii="Times New Roman" w:hAnsi="Times New Roman" w:cs="Times New Roman"/>
          <w:sz w:val="30"/>
          <w:szCs w:val="30"/>
        </w:rPr>
        <w:t>ортрет погибшего пользователя маломерного судна является следующий – это мужчина среднего и преимущественно старшего возраста, пренебрегающий выполнением требований безопасности при эксплуатации маломерного судна</w:t>
      </w:r>
      <w:r w:rsidR="004564BB">
        <w:rPr>
          <w:rFonts w:ascii="Times New Roman" w:hAnsi="Times New Roman" w:cs="Times New Roman"/>
          <w:sz w:val="30"/>
          <w:szCs w:val="30"/>
        </w:rPr>
        <w:t xml:space="preserve"> (отсутствие спасательного жилета)</w:t>
      </w:r>
      <w:r w:rsidRPr="008F5246">
        <w:rPr>
          <w:rFonts w:ascii="Times New Roman" w:hAnsi="Times New Roman" w:cs="Times New Roman"/>
          <w:sz w:val="30"/>
          <w:szCs w:val="30"/>
        </w:rPr>
        <w:t xml:space="preserve">, полагающийся на собственные силы </w:t>
      </w:r>
      <w:r w:rsidRPr="008F5246">
        <w:rPr>
          <w:rFonts w:ascii="Times New Roman" w:hAnsi="Times New Roman" w:cs="Times New Roman"/>
          <w:sz w:val="30"/>
          <w:szCs w:val="30"/>
        </w:rPr>
        <w:lastRenderedPageBreak/>
        <w:t>при выходе на воду на маломерном судне, и в состоянии алкогольного опьянения.</w:t>
      </w:r>
    </w:p>
    <w:p w:rsidR="008F5246" w:rsidRPr="008F5246" w:rsidRDefault="008F5246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5246">
        <w:rPr>
          <w:rFonts w:ascii="Times New Roman" w:hAnsi="Times New Roman" w:cs="Times New Roman"/>
          <w:sz w:val="30"/>
          <w:szCs w:val="30"/>
        </w:rPr>
        <w:t xml:space="preserve">Анализируя причины и условия, способствовавшие аварийному случаю с гибелью человека, можно констатировать, что нахождение людей на маломерном судне в застегнутом спасательном жилете максимально повышает их </w:t>
      </w:r>
      <w:r>
        <w:rPr>
          <w:rFonts w:ascii="Times New Roman" w:hAnsi="Times New Roman" w:cs="Times New Roman"/>
          <w:sz w:val="30"/>
          <w:szCs w:val="30"/>
        </w:rPr>
        <w:t>выживаемость при падении в воду, ведь в</w:t>
      </w:r>
      <w:r w:rsidRPr="008F5246">
        <w:rPr>
          <w:rFonts w:ascii="Times New Roman" w:hAnsi="Times New Roman" w:cs="Times New Roman"/>
          <w:sz w:val="30"/>
          <w:szCs w:val="30"/>
        </w:rPr>
        <w:t>се погибшие были без спасательных жилетов.</w:t>
      </w:r>
    </w:p>
    <w:p w:rsidR="008F5246" w:rsidRPr="008F5246" w:rsidRDefault="008F5246" w:rsidP="008F5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5246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4564BB">
        <w:rPr>
          <w:rFonts w:ascii="Times New Roman" w:hAnsi="Times New Roman" w:cs="Times New Roman"/>
          <w:sz w:val="30"/>
          <w:szCs w:val="30"/>
        </w:rPr>
        <w:t>профилактики</w:t>
      </w:r>
      <w:r w:rsidRPr="008F5246">
        <w:rPr>
          <w:rFonts w:ascii="Times New Roman" w:hAnsi="Times New Roman" w:cs="Times New Roman"/>
          <w:sz w:val="30"/>
          <w:szCs w:val="30"/>
        </w:rPr>
        <w:t xml:space="preserve"> гибели людей с использованием маломерных судов ежегодно работниками ГИМС Витебской области привлекается за нарушение Правил пользования маломерными судами к административной ответственности более 800 человек.</w:t>
      </w:r>
    </w:p>
    <w:p w:rsidR="00D66314" w:rsidRPr="00174E3E" w:rsidRDefault="00174E3E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174E3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Основными выявляемыми нарушениями при эксплуатации маломерных судов являются: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спасательных жилетов;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</w:t>
      </w:r>
      <w:r>
        <w:rPr>
          <w:rFonts w:ascii="Times New Roman" w:hAnsi="Times New Roman"/>
          <w:sz w:val="30"/>
          <w:szCs w:val="30"/>
        </w:rPr>
        <w:t>атация без наличия удостовер</w:t>
      </w:r>
      <w:r w:rsidRPr="00174E3E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н</w:t>
      </w:r>
      <w:r w:rsidRPr="00174E3E">
        <w:rPr>
          <w:rFonts w:ascii="Times New Roman" w:hAnsi="Times New Roman"/>
          <w:sz w:val="30"/>
          <w:szCs w:val="30"/>
        </w:rPr>
        <w:t>ия на право управления</w:t>
      </w:r>
      <w:r w:rsidR="00E70A58">
        <w:rPr>
          <w:rFonts w:ascii="Times New Roman" w:hAnsi="Times New Roman"/>
          <w:sz w:val="30"/>
          <w:szCs w:val="30"/>
        </w:rPr>
        <w:t xml:space="preserve"> при мощности двигателя более 5 л.с.</w:t>
      </w:r>
      <w:r w:rsidRPr="00174E3E">
        <w:rPr>
          <w:rFonts w:ascii="Times New Roman" w:hAnsi="Times New Roman"/>
          <w:sz w:val="30"/>
          <w:szCs w:val="30"/>
        </w:rPr>
        <w:t>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регистрации судна;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пройденного технического освидетельствования;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эксплуатация без соответствующего оснащения судна;</w:t>
      </w:r>
    </w:p>
    <w:p w:rsidR="001731E7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>превышение пассажировместимости</w:t>
      </w:r>
      <w:r w:rsidR="00E70A58">
        <w:rPr>
          <w:rFonts w:ascii="Times New Roman" w:hAnsi="Times New Roman"/>
          <w:sz w:val="30"/>
          <w:szCs w:val="30"/>
        </w:rPr>
        <w:t xml:space="preserve"> судна</w:t>
      </w:r>
      <w:r w:rsidRPr="00174E3E">
        <w:rPr>
          <w:rFonts w:ascii="Times New Roman" w:hAnsi="Times New Roman"/>
          <w:sz w:val="30"/>
          <w:szCs w:val="30"/>
        </w:rPr>
        <w:t>;</w:t>
      </w:r>
    </w:p>
    <w:p w:rsidR="00174E3E" w:rsidRPr="00174E3E" w:rsidRDefault="00174E3E" w:rsidP="00174E3E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E3E">
        <w:rPr>
          <w:rFonts w:ascii="Times New Roman" w:hAnsi="Times New Roman"/>
          <w:sz w:val="30"/>
          <w:szCs w:val="30"/>
        </w:rPr>
        <w:t xml:space="preserve">превышение </w:t>
      </w:r>
      <w:r w:rsidR="00E70A58">
        <w:rPr>
          <w:rFonts w:ascii="Times New Roman" w:hAnsi="Times New Roman"/>
          <w:sz w:val="30"/>
          <w:szCs w:val="30"/>
        </w:rPr>
        <w:t xml:space="preserve">допустимой </w:t>
      </w:r>
      <w:r w:rsidRPr="00174E3E">
        <w:rPr>
          <w:rFonts w:ascii="Times New Roman" w:hAnsi="Times New Roman"/>
          <w:sz w:val="30"/>
          <w:szCs w:val="30"/>
        </w:rPr>
        <w:t>мощности подвесного двига</w:t>
      </w:r>
      <w:r>
        <w:rPr>
          <w:rFonts w:ascii="Times New Roman" w:hAnsi="Times New Roman"/>
          <w:sz w:val="30"/>
          <w:szCs w:val="30"/>
        </w:rPr>
        <w:t>теля.</w:t>
      </w:r>
    </w:p>
    <w:p w:rsidR="00D66314" w:rsidRDefault="00D66314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D66314" w:rsidRDefault="005E1B2B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Безопасность эксплуатации маломерных судов </w:t>
      </w:r>
      <w:r w:rsidR="00E70A58">
        <w:rPr>
          <w:rFonts w:ascii="Times New Roman" w:hAnsi="Times New Roman"/>
          <w:sz w:val="30"/>
          <w:szCs w:val="30"/>
          <w:shd w:val="clear" w:color="auto" w:fill="FFFFFF"/>
        </w:rPr>
        <w:t>ещё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зависит от выполнения технических требований, предъявляемых к таким судам.</w:t>
      </w:r>
    </w:p>
    <w:p w:rsidR="009F56A2" w:rsidRPr="005E1B2B" w:rsidRDefault="009F56A2" w:rsidP="00E70A58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 xml:space="preserve">Зарегистрировать маломерное судно, владелец должен в течение 30 календарных дней со дня покупки маломерного судна или приобретения его на ином законном основании. </w:t>
      </w:r>
      <w:r w:rsidR="005E1B2B">
        <w:rPr>
          <w:rFonts w:ascii="Times New Roman" w:hAnsi="Times New Roman" w:cs="Times New Roman"/>
          <w:sz w:val="30"/>
          <w:szCs w:val="30"/>
        </w:rPr>
        <w:t>Регистрации не подлежат гребные маломерные суда, грузоподъемность до 225 кг</w:t>
      </w:r>
      <w:r w:rsidR="00174E3E">
        <w:rPr>
          <w:rFonts w:ascii="Times New Roman" w:hAnsi="Times New Roman" w:cs="Times New Roman"/>
          <w:sz w:val="30"/>
          <w:szCs w:val="30"/>
        </w:rPr>
        <w:t xml:space="preserve"> (эксплуатация подвесного двигателя на таких судах не допускается)</w:t>
      </w:r>
      <w:r w:rsidR="005E1B2B">
        <w:rPr>
          <w:rFonts w:ascii="Times New Roman" w:hAnsi="Times New Roman" w:cs="Times New Roman"/>
          <w:sz w:val="30"/>
          <w:szCs w:val="30"/>
        </w:rPr>
        <w:t>.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>До начала эксплуатации маломерного судна техническое освидетельствование проводится в течение 10 дней после его государственной регистрации и классификации, либо в день государственной регистрации и классификации при условии нанесения на маломерное судно регистрационного номера.</w:t>
      </w:r>
      <w:r w:rsidRPr="005E1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6A2" w:rsidRPr="005E1B2B" w:rsidRDefault="009F56A2" w:rsidP="005E1B2B">
      <w:pPr>
        <w:pStyle w:val="newncpi0"/>
        <w:spacing w:before="0" w:beforeAutospacing="0" w:after="0" w:afterAutospacing="0"/>
        <w:ind w:right="-104" w:firstLine="720"/>
        <w:jc w:val="both"/>
        <w:rPr>
          <w:sz w:val="30"/>
          <w:szCs w:val="30"/>
        </w:rPr>
      </w:pPr>
      <w:r w:rsidRPr="005E1B2B">
        <w:rPr>
          <w:sz w:val="30"/>
          <w:szCs w:val="30"/>
        </w:rPr>
        <w:t xml:space="preserve">Периодичность прохождения технического освидетельствования зарегистрированных маломерных судов: 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t>для маломерных гребных судов, с года выпуска которых прошло менее 10 лет, включая год выпуска - 5 лет;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t>для маломерных судов с двигателем, с года выпуска которых прошло менее 10 лет, включая год выпуска - 3 года;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lastRenderedPageBreak/>
        <w:t>для иных маломерных судов и гидроциклов, с года выпуска которых прошло менее 10 лет, включая год выпуска - 2 года;</w:t>
      </w:r>
    </w:p>
    <w:p w:rsidR="009F56A2" w:rsidRPr="005E1B2B" w:rsidRDefault="009F56A2" w:rsidP="00E70A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E1B2B">
        <w:rPr>
          <w:rFonts w:ascii="Times New Roman" w:hAnsi="Times New Roman"/>
          <w:sz w:val="30"/>
          <w:szCs w:val="30"/>
        </w:rPr>
        <w:t>для маломерных судов, с года выпуска которых прошло 10 и более лет - 1 год.</w:t>
      </w:r>
    </w:p>
    <w:p w:rsidR="009F56A2" w:rsidRPr="005E1B2B" w:rsidRDefault="009F56A2" w:rsidP="005E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>Эксплуатация маломерного судна без прохождения в установленные сроки и порядке т</w:t>
      </w:r>
      <w:r w:rsidR="00174E3E">
        <w:rPr>
          <w:rFonts w:ascii="Times New Roman" w:hAnsi="Times New Roman" w:cs="Times New Roman"/>
          <w:sz w:val="30"/>
          <w:szCs w:val="30"/>
        </w:rPr>
        <w:t>ехнического освидетельствования</w:t>
      </w:r>
      <w:r w:rsidRPr="005E1B2B">
        <w:rPr>
          <w:rFonts w:ascii="Times New Roman" w:hAnsi="Times New Roman" w:cs="Times New Roman"/>
          <w:sz w:val="30"/>
          <w:szCs w:val="30"/>
        </w:rPr>
        <w:t xml:space="preserve"> запрещается.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>Согласно Правил пользования маломерными судами и базами (сооружениями) для их стоянок (п. 7 настоящих Правил), каждое маломерное судно должно эксплуатироваться в исправном техническом состоянии с необходимым комплектом оснащения (якорь, якорная веревка, швартовая веревка, водоотливное устройство</w:t>
      </w:r>
      <w:r w:rsidR="005E1B2B" w:rsidRPr="005E1B2B">
        <w:rPr>
          <w:rFonts w:ascii="Times New Roman" w:hAnsi="Times New Roman" w:cs="Times New Roman"/>
          <w:sz w:val="30"/>
          <w:szCs w:val="30"/>
        </w:rPr>
        <w:t xml:space="preserve"> (черпак)</w:t>
      </w:r>
      <w:r w:rsidRPr="005E1B2B">
        <w:rPr>
          <w:rFonts w:ascii="Times New Roman" w:hAnsi="Times New Roman" w:cs="Times New Roman"/>
          <w:sz w:val="30"/>
          <w:szCs w:val="30"/>
        </w:rPr>
        <w:t>, вёсла, спасательные средства (жилеты по количеству людей на борту), огнетушитель для моторных судов, фонарь, медицинская аптечка, ремо</w:t>
      </w:r>
      <w:r w:rsidR="005E1B2B" w:rsidRPr="005E1B2B">
        <w:rPr>
          <w:rFonts w:ascii="Times New Roman" w:hAnsi="Times New Roman" w:cs="Times New Roman"/>
          <w:sz w:val="30"/>
          <w:szCs w:val="30"/>
        </w:rPr>
        <w:t>нтная аптечка (для лодок из ПВХ</w:t>
      </w:r>
      <w:r w:rsidRPr="005E1B2B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1B2B">
        <w:rPr>
          <w:rFonts w:ascii="Times New Roman" w:hAnsi="Times New Roman" w:cs="Times New Roman"/>
          <w:sz w:val="30"/>
          <w:szCs w:val="30"/>
        </w:rPr>
        <w:t>Также, согласно п. 9 Правил, предусмотрено, что судоводитель и лица, находящиеся на маломерном судне во время движения, должны быть в застегнутых спасательных жилетах.</w:t>
      </w:r>
    </w:p>
    <w:p w:rsidR="009F56A2" w:rsidRPr="005E1B2B" w:rsidRDefault="009F56A2" w:rsidP="005E1B2B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1B2B">
        <w:rPr>
          <w:rFonts w:ascii="Times New Roman" w:hAnsi="Times New Roman" w:cs="Times New Roman"/>
          <w:sz w:val="30"/>
          <w:szCs w:val="30"/>
        </w:rPr>
        <w:t xml:space="preserve">Информация о действующих законодательных актах, контакты территориальных участков ГИМС размещены по электронному адресу: </w:t>
      </w:r>
      <w:hyperlink r:id="rId8" w:history="1">
        <w:r w:rsidRPr="005E1B2B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https://gims.mchs.gov.by</w:t>
        </w:r>
      </w:hyperlink>
      <w:r w:rsidRPr="005E1B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6314" w:rsidRDefault="00D66314" w:rsidP="006401F7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E70A58" w:rsidRDefault="00E70A5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Не пренебрегайте надеванием спасательного жилета, он в разы повышает ваши шансы на спасение!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Будьте осторожны и берегите себя, оказывайте помощь тем</w:t>
      </w:r>
      <w:r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 xml:space="preserve"> кто попал в беду на водоём</w:t>
      </w:r>
      <w:r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Pr="006401F7">
        <w:rPr>
          <w:rFonts w:ascii="Times New Roman" w:hAnsi="Times New Roman"/>
          <w:sz w:val="30"/>
          <w:szCs w:val="30"/>
          <w:shd w:val="clear" w:color="auto" w:fill="FFFFFF"/>
        </w:rPr>
        <w:t>!</w:t>
      </w: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7B53C8" w:rsidRDefault="007B53C8" w:rsidP="00E70A58">
      <w:pPr>
        <w:pStyle w:val="a3"/>
        <w:tabs>
          <w:tab w:val="left" w:pos="567"/>
          <w:tab w:val="left" w:pos="1134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sectPr w:rsidR="007B53C8" w:rsidSect="0043562D">
      <w:footerReference w:type="default" r:id="rId9"/>
      <w:pgSz w:w="11906" w:h="16838"/>
      <w:pgMar w:top="1135" w:right="707" w:bottom="709" w:left="170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7A" w:rsidRDefault="00502C7A" w:rsidP="007545F8">
      <w:pPr>
        <w:spacing w:after="0" w:line="240" w:lineRule="auto"/>
      </w:pPr>
      <w:r>
        <w:separator/>
      </w:r>
    </w:p>
  </w:endnote>
  <w:endnote w:type="continuationSeparator" w:id="0">
    <w:p w:rsidR="00502C7A" w:rsidRDefault="00502C7A" w:rsidP="0075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375073"/>
      <w:docPartObj>
        <w:docPartGallery w:val="Page Numbers (Bottom of Page)"/>
        <w:docPartUnique/>
      </w:docPartObj>
    </w:sdtPr>
    <w:sdtEndPr/>
    <w:sdtContent>
      <w:p w:rsidR="00B2612F" w:rsidRDefault="00B261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CF4">
          <w:rPr>
            <w:noProof/>
          </w:rPr>
          <w:t>2</w:t>
        </w:r>
        <w:r>
          <w:fldChar w:fldCharType="end"/>
        </w:r>
      </w:p>
    </w:sdtContent>
  </w:sdt>
  <w:p w:rsidR="003C103B" w:rsidRDefault="003C10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7A" w:rsidRDefault="00502C7A" w:rsidP="007545F8">
      <w:pPr>
        <w:spacing w:after="0" w:line="240" w:lineRule="auto"/>
      </w:pPr>
      <w:r>
        <w:separator/>
      </w:r>
    </w:p>
  </w:footnote>
  <w:footnote w:type="continuationSeparator" w:id="0">
    <w:p w:rsidR="00502C7A" w:rsidRDefault="00502C7A" w:rsidP="0075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8FF"/>
    <w:multiLevelType w:val="multilevel"/>
    <w:tmpl w:val="32428E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A45C71"/>
    <w:multiLevelType w:val="hybridMultilevel"/>
    <w:tmpl w:val="400A1E84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072672"/>
    <w:multiLevelType w:val="hybridMultilevel"/>
    <w:tmpl w:val="4094E95E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490154"/>
    <w:multiLevelType w:val="hybridMultilevel"/>
    <w:tmpl w:val="3F40C698"/>
    <w:lvl w:ilvl="0" w:tplc="7DB625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245662"/>
    <w:multiLevelType w:val="hybridMultilevel"/>
    <w:tmpl w:val="80C0D4D0"/>
    <w:lvl w:ilvl="0" w:tplc="7DB62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270E4F"/>
    <w:multiLevelType w:val="multilevel"/>
    <w:tmpl w:val="4E9E5A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B9C2A59"/>
    <w:multiLevelType w:val="hybridMultilevel"/>
    <w:tmpl w:val="B06CA9B0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14100B"/>
    <w:multiLevelType w:val="multilevel"/>
    <w:tmpl w:val="54D01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D4C063D"/>
    <w:multiLevelType w:val="hybridMultilevel"/>
    <w:tmpl w:val="499C4794"/>
    <w:lvl w:ilvl="0" w:tplc="6BB4401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983452"/>
    <w:multiLevelType w:val="hybridMultilevel"/>
    <w:tmpl w:val="D9123B08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F445AB"/>
    <w:multiLevelType w:val="hybridMultilevel"/>
    <w:tmpl w:val="C908F3A6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5B5894"/>
    <w:multiLevelType w:val="hybridMultilevel"/>
    <w:tmpl w:val="F07C6FE4"/>
    <w:lvl w:ilvl="0" w:tplc="FBD815DC">
      <w:start w:val="1"/>
      <w:numFmt w:val="decimal"/>
      <w:lvlText w:val="%1."/>
      <w:lvlJc w:val="left"/>
      <w:pPr>
        <w:ind w:left="549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212" w:hanging="360"/>
      </w:pPr>
    </w:lvl>
    <w:lvl w:ilvl="2" w:tplc="0419001B" w:tentative="1">
      <w:start w:val="1"/>
      <w:numFmt w:val="lowerRoman"/>
      <w:lvlText w:val="%3."/>
      <w:lvlJc w:val="right"/>
      <w:pPr>
        <w:ind w:left="6932" w:hanging="180"/>
      </w:pPr>
    </w:lvl>
    <w:lvl w:ilvl="3" w:tplc="0419000F" w:tentative="1">
      <w:start w:val="1"/>
      <w:numFmt w:val="decimal"/>
      <w:lvlText w:val="%4."/>
      <w:lvlJc w:val="left"/>
      <w:pPr>
        <w:ind w:left="7652" w:hanging="360"/>
      </w:pPr>
    </w:lvl>
    <w:lvl w:ilvl="4" w:tplc="04190019" w:tentative="1">
      <w:start w:val="1"/>
      <w:numFmt w:val="lowerLetter"/>
      <w:lvlText w:val="%5."/>
      <w:lvlJc w:val="left"/>
      <w:pPr>
        <w:ind w:left="8372" w:hanging="360"/>
      </w:pPr>
    </w:lvl>
    <w:lvl w:ilvl="5" w:tplc="0419001B" w:tentative="1">
      <w:start w:val="1"/>
      <w:numFmt w:val="lowerRoman"/>
      <w:lvlText w:val="%6."/>
      <w:lvlJc w:val="right"/>
      <w:pPr>
        <w:ind w:left="9092" w:hanging="180"/>
      </w:pPr>
    </w:lvl>
    <w:lvl w:ilvl="6" w:tplc="0419000F" w:tentative="1">
      <w:start w:val="1"/>
      <w:numFmt w:val="decimal"/>
      <w:lvlText w:val="%7."/>
      <w:lvlJc w:val="left"/>
      <w:pPr>
        <w:ind w:left="9812" w:hanging="360"/>
      </w:pPr>
    </w:lvl>
    <w:lvl w:ilvl="7" w:tplc="04190019" w:tentative="1">
      <w:start w:val="1"/>
      <w:numFmt w:val="lowerLetter"/>
      <w:lvlText w:val="%8."/>
      <w:lvlJc w:val="left"/>
      <w:pPr>
        <w:ind w:left="10532" w:hanging="360"/>
      </w:pPr>
    </w:lvl>
    <w:lvl w:ilvl="8" w:tplc="0419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2" w15:restartNumberingAfterBreak="0">
    <w:nsid w:val="58D64B72"/>
    <w:multiLevelType w:val="hybridMultilevel"/>
    <w:tmpl w:val="141015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D6A41"/>
    <w:multiLevelType w:val="hybridMultilevel"/>
    <w:tmpl w:val="208C2004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7C436C"/>
    <w:multiLevelType w:val="hybridMultilevel"/>
    <w:tmpl w:val="99446B78"/>
    <w:lvl w:ilvl="0" w:tplc="ED740E7E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 w15:restartNumberingAfterBreak="0">
    <w:nsid w:val="6E4B72A7"/>
    <w:multiLevelType w:val="hybridMultilevel"/>
    <w:tmpl w:val="959C046A"/>
    <w:lvl w:ilvl="0" w:tplc="ED740E7E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 w15:restartNumberingAfterBreak="0">
    <w:nsid w:val="70430B3C"/>
    <w:multiLevelType w:val="hybridMultilevel"/>
    <w:tmpl w:val="C672AB12"/>
    <w:lvl w:ilvl="0" w:tplc="6AE2EF72">
      <w:start w:val="1"/>
      <w:numFmt w:val="decimal"/>
      <w:lvlText w:val="%1."/>
      <w:lvlJc w:val="left"/>
      <w:pPr>
        <w:ind w:left="549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6212" w:hanging="360"/>
      </w:pPr>
    </w:lvl>
    <w:lvl w:ilvl="2" w:tplc="0419001B" w:tentative="1">
      <w:start w:val="1"/>
      <w:numFmt w:val="lowerRoman"/>
      <w:lvlText w:val="%3."/>
      <w:lvlJc w:val="right"/>
      <w:pPr>
        <w:ind w:left="6932" w:hanging="180"/>
      </w:pPr>
    </w:lvl>
    <w:lvl w:ilvl="3" w:tplc="0419000F" w:tentative="1">
      <w:start w:val="1"/>
      <w:numFmt w:val="decimal"/>
      <w:lvlText w:val="%4."/>
      <w:lvlJc w:val="left"/>
      <w:pPr>
        <w:ind w:left="7652" w:hanging="360"/>
      </w:pPr>
    </w:lvl>
    <w:lvl w:ilvl="4" w:tplc="04190019" w:tentative="1">
      <w:start w:val="1"/>
      <w:numFmt w:val="lowerLetter"/>
      <w:lvlText w:val="%5."/>
      <w:lvlJc w:val="left"/>
      <w:pPr>
        <w:ind w:left="8372" w:hanging="360"/>
      </w:pPr>
    </w:lvl>
    <w:lvl w:ilvl="5" w:tplc="0419001B" w:tentative="1">
      <w:start w:val="1"/>
      <w:numFmt w:val="lowerRoman"/>
      <w:lvlText w:val="%6."/>
      <w:lvlJc w:val="right"/>
      <w:pPr>
        <w:ind w:left="9092" w:hanging="180"/>
      </w:pPr>
    </w:lvl>
    <w:lvl w:ilvl="6" w:tplc="0419000F" w:tentative="1">
      <w:start w:val="1"/>
      <w:numFmt w:val="decimal"/>
      <w:lvlText w:val="%7."/>
      <w:lvlJc w:val="left"/>
      <w:pPr>
        <w:ind w:left="9812" w:hanging="360"/>
      </w:pPr>
    </w:lvl>
    <w:lvl w:ilvl="7" w:tplc="04190019" w:tentative="1">
      <w:start w:val="1"/>
      <w:numFmt w:val="lowerLetter"/>
      <w:lvlText w:val="%8."/>
      <w:lvlJc w:val="left"/>
      <w:pPr>
        <w:ind w:left="10532" w:hanging="360"/>
      </w:pPr>
    </w:lvl>
    <w:lvl w:ilvl="8" w:tplc="0419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7" w15:restartNumberingAfterBreak="0">
    <w:nsid w:val="730561EB"/>
    <w:multiLevelType w:val="hybridMultilevel"/>
    <w:tmpl w:val="71ECEB88"/>
    <w:lvl w:ilvl="0" w:tplc="ED740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2769F4"/>
    <w:multiLevelType w:val="hybridMultilevel"/>
    <w:tmpl w:val="F006CD42"/>
    <w:lvl w:ilvl="0" w:tplc="D3B689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2A2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4EDC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4489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4F3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0C9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1AF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F0C8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70A5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BDF5C2D"/>
    <w:multiLevelType w:val="hybridMultilevel"/>
    <w:tmpl w:val="E4C2821C"/>
    <w:lvl w:ilvl="0" w:tplc="ED74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8"/>
  </w:num>
  <w:num w:numId="12">
    <w:abstractNumId w:val="14"/>
  </w:num>
  <w:num w:numId="13">
    <w:abstractNumId w:val="17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  <w:num w:numId="18">
    <w:abstractNumId w:val="3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B1"/>
    <w:rsid w:val="000125DC"/>
    <w:rsid w:val="000346AF"/>
    <w:rsid w:val="0007616F"/>
    <w:rsid w:val="00080B18"/>
    <w:rsid w:val="000A670A"/>
    <w:rsid w:val="000B33FC"/>
    <w:rsid w:val="000D003F"/>
    <w:rsid w:val="000E4551"/>
    <w:rsid w:val="000F6328"/>
    <w:rsid w:val="0012523B"/>
    <w:rsid w:val="00134964"/>
    <w:rsid w:val="00135EE0"/>
    <w:rsid w:val="001573BB"/>
    <w:rsid w:val="00165FA7"/>
    <w:rsid w:val="001731E7"/>
    <w:rsid w:val="00174E3E"/>
    <w:rsid w:val="00176970"/>
    <w:rsid w:val="001976C2"/>
    <w:rsid w:val="00197EF7"/>
    <w:rsid w:val="001B3162"/>
    <w:rsid w:val="001C55F6"/>
    <w:rsid w:val="001D46D6"/>
    <w:rsid w:val="002410FE"/>
    <w:rsid w:val="002604B4"/>
    <w:rsid w:val="00273C48"/>
    <w:rsid w:val="002D0274"/>
    <w:rsid w:val="002D7848"/>
    <w:rsid w:val="0030449A"/>
    <w:rsid w:val="00311E6D"/>
    <w:rsid w:val="003125C2"/>
    <w:rsid w:val="00313548"/>
    <w:rsid w:val="00345383"/>
    <w:rsid w:val="003558C5"/>
    <w:rsid w:val="003600F0"/>
    <w:rsid w:val="00363163"/>
    <w:rsid w:val="003670CD"/>
    <w:rsid w:val="00387345"/>
    <w:rsid w:val="0039071A"/>
    <w:rsid w:val="0039249F"/>
    <w:rsid w:val="003B150A"/>
    <w:rsid w:val="003B5833"/>
    <w:rsid w:val="003C103B"/>
    <w:rsid w:val="003C7101"/>
    <w:rsid w:val="003F2511"/>
    <w:rsid w:val="00404279"/>
    <w:rsid w:val="004172DA"/>
    <w:rsid w:val="00431621"/>
    <w:rsid w:val="0043562D"/>
    <w:rsid w:val="00435B94"/>
    <w:rsid w:val="0044205C"/>
    <w:rsid w:val="00443E77"/>
    <w:rsid w:val="004564BB"/>
    <w:rsid w:val="00462464"/>
    <w:rsid w:val="004752E5"/>
    <w:rsid w:val="004943B3"/>
    <w:rsid w:val="004962B7"/>
    <w:rsid w:val="004A511A"/>
    <w:rsid w:val="004A5764"/>
    <w:rsid w:val="004A62A3"/>
    <w:rsid w:val="004E5DE9"/>
    <w:rsid w:val="00502C7A"/>
    <w:rsid w:val="0050678D"/>
    <w:rsid w:val="005157F6"/>
    <w:rsid w:val="005161D8"/>
    <w:rsid w:val="00517CF4"/>
    <w:rsid w:val="005211D3"/>
    <w:rsid w:val="0053106D"/>
    <w:rsid w:val="00532004"/>
    <w:rsid w:val="005320C5"/>
    <w:rsid w:val="00550A3A"/>
    <w:rsid w:val="0055700D"/>
    <w:rsid w:val="00583902"/>
    <w:rsid w:val="005930C5"/>
    <w:rsid w:val="005B49B1"/>
    <w:rsid w:val="005C1AB1"/>
    <w:rsid w:val="005D0740"/>
    <w:rsid w:val="005E1B2B"/>
    <w:rsid w:val="00603CBE"/>
    <w:rsid w:val="00617F3D"/>
    <w:rsid w:val="00620553"/>
    <w:rsid w:val="00635EF0"/>
    <w:rsid w:val="006401F7"/>
    <w:rsid w:val="0064171D"/>
    <w:rsid w:val="00642B1B"/>
    <w:rsid w:val="006571A5"/>
    <w:rsid w:val="00672822"/>
    <w:rsid w:val="00674390"/>
    <w:rsid w:val="00677392"/>
    <w:rsid w:val="00693336"/>
    <w:rsid w:val="00694F93"/>
    <w:rsid w:val="006A651B"/>
    <w:rsid w:val="006C2088"/>
    <w:rsid w:val="006C2F15"/>
    <w:rsid w:val="006C7D4C"/>
    <w:rsid w:val="006D2507"/>
    <w:rsid w:val="006F2722"/>
    <w:rsid w:val="007100C4"/>
    <w:rsid w:val="00741D65"/>
    <w:rsid w:val="007545F8"/>
    <w:rsid w:val="00766969"/>
    <w:rsid w:val="007A3CE6"/>
    <w:rsid w:val="007B17AA"/>
    <w:rsid w:val="007B53C8"/>
    <w:rsid w:val="007C03AA"/>
    <w:rsid w:val="007C3821"/>
    <w:rsid w:val="007D0815"/>
    <w:rsid w:val="007D3F70"/>
    <w:rsid w:val="007F509C"/>
    <w:rsid w:val="0080188C"/>
    <w:rsid w:val="00816CE9"/>
    <w:rsid w:val="00825624"/>
    <w:rsid w:val="00847EAB"/>
    <w:rsid w:val="0086498A"/>
    <w:rsid w:val="00885B17"/>
    <w:rsid w:val="008950A8"/>
    <w:rsid w:val="008A360D"/>
    <w:rsid w:val="008C065A"/>
    <w:rsid w:val="008C30D5"/>
    <w:rsid w:val="008C7FB2"/>
    <w:rsid w:val="008F5246"/>
    <w:rsid w:val="009119AC"/>
    <w:rsid w:val="00920C37"/>
    <w:rsid w:val="00922A99"/>
    <w:rsid w:val="009368D7"/>
    <w:rsid w:val="0094025B"/>
    <w:rsid w:val="00952229"/>
    <w:rsid w:val="009579BD"/>
    <w:rsid w:val="00957C53"/>
    <w:rsid w:val="00965928"/>
    <w:rsid w:val="00997D0F"/>
    <w:rsid w:val="009A7400"/>
    <w:rsid w:val="009B2D1C"/>
    <w:rsid w:val="009C24D4"/>
    <w:rsid w:val="009D0542"/>
    <w:rsid w:val="009D27DD"/>
    <w:rsid w:val="009E28E2"/>
    <w:rsid w:val="009E4175"/>
    <w:rsid w:val="009F3E99"/>
    <w:rsid w:val="009F56A2"/>
    <w:rsid w:val="009F74FD"/>
    <w:rsid w:val="00A14CB8"/>
    <w:rsid w:val="00A42C6D"/>
    <w:rsid w:val="00A44FD4"/>
    <w:rsid w:val="00A64171"/>
    <w:rsid w:val="00A71E43"/>
    <w:rsid w:val="00A90F00"/>
    <w:rsid w:val="00AA055A"/>
    <w:rsid w:val="00AA29F8"/>
    <w:rsid w:val="00AA5E08"/>
    <w:rsid w:val="00B2581F"/>
    <w:rsid w:val="00B2612F"/>
    <w:rsid w:val="00B509B7"/>
    <w:rsid w:val="00B51E01"/>
    <w:rsid w:val="00B55EF8"/>
    <w:rsid w:val="00B56220"/>
    <w:rsid w:val="00B57941"/>
    <w:rsid w:val="00B76278"/>
    <w:rsid w:val="00BD32D7"/>
    <w:rsid w:val="00BF3241"/>
    <w:rsid w:val="00C10A65"/>
    <w:rsid w:val="00C246A1"/>
    <w:rsid w:val="00C32DD0"/>
    <w:rsid w:val="00C33E92"/>
    <w:rsid w:val="00C6794F"/>
    <w:rsid w:val="00C73850"/>
    <w:rsid w:val="00C73AC8"/>
    <w:rsid w:val="00C76E3C"/>
    <w:rsid w:val="00C87743"/>
    <w:rsid w:val="00C94C3E"/>
    <w:rsid w:val="00C96550"/>
    <w:rsid w:val="00CA4302"/>
    <w:rsid w:val="00CC0040"/>
    <w:rsid w:val="00CC4CB2"/>
    <w:rsid w:val="00CC585F"/>
    <w:rsid w:val="00CC6AF7"/>
    <w:rsid w:val="00D00116"/>
    <w:rsid w:val="00D0214C"/>
    <w:rsid w:val="00D0394B"/>
    <w:rsid w:val="00D35D2A"/>
    <w:rsid w:val="00D41691"/>
    <w:rsid w:val="00D55018"/>
    <w:rsid w:val="00D66314"/>
    <w:rsid w:val="00D67431"/>
    <w:rsid w:val="00D73DF7"/>
    <w:rsid w:val="00D910DA"/>
    <w:rsid w:val="00D946A0"/>
    <w:rsid w:val="00DA3272"/>
    <w:rsid w:val="00DA3927"/>
    <w:rsid w:val="00DD71F0"/>
    <w:rsid w:val="00E22A75"/>
    <w:rsid w:val="00E60236"/>
    <w:rsid w:val="00E60365"/>
    <w:rsid w:val="00E62EA3"/>
    <w:rsid w:val="00E70A58"/>
    <w:rsid w:val="00EB697A"/>
    <w:rsid w:val="00EC1A22"/>
    <w:rsid w:val="00EC2427"/>
    <w:rsid w:val="00EC39C5"/>
    <w:rsid w:val="00ED051B"/>
    <w:rsid w:val="00ED29D9"/>
    <w:rsid w:val="00ED2B05"/>
    <w:rsid w:val="00EF362E"/>
    <w:rsid w:val="00F00056"/>
    <w:rsid w:val="00F359B4"/>
    <w:rsid w:val="00F43657"/>
    <w:rsid w:val="00F55487"/>
    <w:rsid w:val="00F56A9D"/>
    <w:rsid w:val="00F64D4D"/>
    <w:rsid w:val="00F75624"/>
    <w:rsid w:val="00F778A3"/>
    <w:rsid w:val="00F919E3"/>
    <w:rsid w:val="00F945DC"/>
    <w:rsid w:val="00F94A5D"/>
    <w:rsid w:val="00F95089"/>
    <w:rsid w:val="00FA3AE8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AC124-E4F2-4DC0-90DC-0E664551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9B1"/>
    <w:pPr>
      <w:keepNext/>
      <w:spacing w:after="0" w:line="240" w:lineRule="auto"/>
      <w:ind w:left="-1080" w:right="-211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B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B49B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4">
    <w:name w:val="Hyperlink"/>
    <w:rsid w:val="005B49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9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45F8"/>
  </w:style>
  <w:style w:type="paragraph" w:styleId="a9">
    <w:name w:val="footer"/>
    <w:basedOn w:val="a"/>
    <w:link w:val="aa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45F8"/>
  </w:style>
  <w:style w:type="character" w:styleId="ab">
    <w:name w:val="Strong"/>
    <w:basedOn w:val="a0"/>
    <w:uiPriority w:val="22"/>
    <w:qFormat/>
    <w:rsid w:val="00A64171"/>
    <w:rPr>
      <w:b/>
      <w:bCs/>
    </w:rPr>
  </w:style>
  <w:style w:type="paragraph" w:customStyle="1" w:styleId="newncpi0">
    <w:name w:val="newncpi0"/>
    <w:basedOn w:val="a"/>
    <w:rsid w:val="009F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6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65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193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64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0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8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s.mchs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8537-EFED-40DE-9696-2C91F522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2022-09-23T14:15:00Z</cp:lastPrinted>
  <dcterms:created xsi:type="dcterms:W3CDTF">2025-05-15T12:06:00Z</dcterms:created>
  <dcterms:modified xsi:type="dcterms:W3CDTF">2025-05-15T12:06:00Z</dcterms:modified>
</cp:coreProperties>
</file>