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442AF" w:rsidRPr="0086555E" w:rsidRDefault="009922AF" w:rsidP="0086555E">
      <w:pPr>
        <w:pStyle w:val="Heading10"/>
        <w:keepNext/>
        <w:keepLines/>
        <w:shd w:val="clear" w:color="auto" w:fill="auto"/>
        <w:spacing w:after="191"/>
        <w:jc w:val="both"/>
        <w:rPr>
          <w:color w:val="auto"/>
        </w:rPr>
      </w:pPr>
      <w:r w:rsidRPr="0086555E">
        <w:rPr>
          <w:color w:val="auto"/>
        </w:rPr>
        <w:fldChar w:fldCharType="begin"/>
      </w:r>
      <w:r w:rsidRPr="0086555E">
        <w:rPr>
          <w:color w:val="auto"/>
        </w:rPr>
        <w:instrText>HYPERLINK "https://otb.by/news/4996-vneseny-izmeneniya-v-poryadok-podgotovki-i-proverki-znanij-po-voprosam-promyshlennoj-bezopasnosti"</w:instrText>
      </w:r>
      <w:r w:rsidRPr="0086555E">
        <w:rPr>
          <w:color w:val="auto"/>
        </w:rPr>
        <w:fldChar w:fldCharType="separate"/>
      </w:r>
      <w:bookmarkStart w:id="1" w:name="bookmark0"/>
      <w:r w:rsidRPr="0086555E">
        <w:rPr>
          <w:rStyle w:val="a3"/>
          <w:color w:val="auto"/>
          <w:u w:val="none"/>
        </w:rPr>
        <w:t>Внесены изменения в порядок подготовки и проверки</w:t>
      </w:r>
      <w:r w:rsidRPr="0086555E">
        <w:rPr>
          <w:color w:val="auto"/>
        </w:rPr>
        <w:fldChar w:fldCharType="end"/>
      </w:r>
      <w:r w:rsidRPr="0086555E">
        <w:rPr>
          <w:color w:val="auto"/>
        </w:rPr>
        <w:br/>
      </w:r>
      <w:hyperlink r:id="rId6" w:history="1">
        <w:r w:rsidR="0086555E">
          <w:rPr>
            <w:rStyle w:val="a3"/>
            <w:color w:val="auto"/>
            <w:u w:val="none"/>
          </w:rPr>
          <w:t>знаний</w:t>
        </w:r>
        <w:r w:rsidRPr="0086555E">
          <w:rPr>
            <w:rStyle w:val="a3"/>
            <w:color w:val="auto"/>
            <w:u w:val="none"/>
          </w:rPr>
          <w:t xml:space="preserve"> по вопросам промышленной безопасности</w:t>
        </w:r>
        <w:bookmarkEnd w:id="1"/>
      </w:hyperlink>
    </w:p>
    <w:bookmarkEnd w:id="0"/>
    <w:p w:rsidR="008442AF" w:rsidRPr="0086555E" w:rsidRDefault="00741954" w:rsidP="0086555E">
      <w:pPr>
        <w:pStyle w:val="Bodytext20"/>
        <w:shd w:val="clear" w:color="auto" w:fill="auto"/>
        <w:tabs>
          <w:tab w:val="left" w:pos="6330"/>
          <w:tab w:val="left" w:pos="6954"/>
        </w:tabs>
        <w:spacing w:before="0"/>
        <w:ind w:firstLine="580"/>
        <w:rPr>
          <w:color w:val="auto"/>
        </w:rPr>
      </w:pPr>
      <w:r>
        <w:rPr>
          <w:rStyle w:val="a3"/>
          <w:color w:val="auto"/>
          <w:u w:val="none"/>
        </w:rPr>
        <w:fldChar w:fldCharType="begin"/>
      </w:r>
      <w:r>
        <w:rPr>
          <w:rStyle w:val="a3"/>
          <w:color w:val="auto"/>
          <w:u w:val="none"/>
        </w:rPr>
        <w:instrText xml:space="preserve"> HYPERLINK "https://pravo.by/document/?guid=12551&amp;p0=W22441996" </w:instrText>
      </w:r>
      <w:r>
        <w:rPr>
          <w:rStyle w:val="a3"/>
          <w:color w:val="auto"/>
          <w:u w:val="none"/>
        </w:rPr>
        <w:fldChar w:fldCharType="separate"/>
      </w:r>
      <w:r w:rsidR="009922AF" w:rsidRPr="0086555E">
        <w:rPr>
          <w:rStyle w:val="a3"/>
          <w:color w:val="auto"/>
          <w:u w:val="none"/>
        </w:rPr>
        <w:t>Постановлением МЧС от 17.07.2024</w:t>
      </w:r>
      <w:r w:rsidR="0086555E" w:rsidRPr="0086555E">
        <w:rPr>
          <w:rStyle w:val="a3"/>
          <w:color w:val="auto"/>
          <w:u w:val="none"/>
        </w:rPr>
        <w:t xml:space="preserve"> </w:t>
      </w:r>
      <w:r w:rsidR="009922AF" w:rsidRPr="0086555E">
        <w:rPr>
          <w:rStyle w:val="a3"/>
          <w:color w:val="auto"/>
          <w:u w:val="none"/>
        </w:rPr>
        <w:t>№</w:t>
      </w:r>
      <w:r w:rsidR="0086555E" w:rsidRPr="0086555E">
        <w:rPr>
          <w:rStyle w:val="a3"/>
          <w:color w:val="auto"/>
          <w:u w:val="none"/>
        </w:rPr>
        <w:t xml:space="preserve"> </w:t>
      </w:r>
      <w:r w:rsidR="009922AF" w:rsidRPr="0086555E">
        <w:rPr>
          <w:rStyle w:val="a3"/>
          <w:color w:val="auto"/>
          <w:u w:val="none"/>
        </w:rPr>
        <w:t xml:space="preserve">55 </w:t>
      </w:r>
      <w:r>
        <w:rPr>
          <w:rStyle w:val="a3"/>
          <w:color w:val="auto"/>
          <w:u w:val="none"/>
        </w:rPr>
        <w:fldChar w:fldCharType="end"/>
      </w:r>
      <w:r w:rsidR="009922AF" w:rsidRPr="0086555E">
        <w:rPr>
          <w:color w:val="auto"/>
        </w:rPr>
        <w:t>внесены изменения</w:t>
      </w:r>
      <w:r w:rsidR="0086555E">
        <w:rPr>
          <w:color w:val="auto"/>
        </w:rPr>
        <w:t xml:space="preserve"> </w:t>
      </w:r>
      <w:r w:rsidR="009922AF" w:rsidRPr="0086555E">
        <w:rPr>
          <w:color w:val="auto"/>
        </w:rPr>
        <w:t>в постановление Министерства по чрезвычайным ситуациям от 06.07.2016 № 31 «О подготовке и проверке знаний по вопросам промышленной безопасности».</w:t>
      </w:r>
    </w:p>
    <w:p w:rsidR="008442AF" w:rsidRPr="0086555E" w:rsidRDefault="009922AF" w:rsidP="0086555E">
      <w:pPr>
        <w:pStyle w:val="Bodytext30"/>
        <w:shd w:val="clear" w:color="auto" w:fill="auto"/>
        <w:spacing w:before="0"/>
        <w:rPr>
          <w:color w:val="auto"/>
        </w:rPr>
      </w:pPr>
      <w:r w:rsidRPr="0086555E">
        <w:rPr>
          <w:color w:val="auto"/>
        </w:rPr>
        <w:t>Внеочередная проверка знаний</w:t>
      </w:r>
    </w:p>
    <w:p w:rsidR="008442AF" w:rsidRPr="0086555E" w:rsidRDefault="009922AF" w:rsidP="0086555E">
      <w:pPr>
        <w:pStyle w:val="Bodytext20"/>
        <w:shd w:val="clear" w:color="auto" w:fill="auto"/>
        <w:spacing w:before="0" w:after="300" w:line="341" w:lineRule="exact"/>
        <w:ind w:firstLine="580"/>
        <w:rPr>
          <w:color w:val="auto"/>
        </w:rPr>
      </w:pPr>
      <w:r w:rsidRPr="0086555E">
        <w:rPr>
          <w:color w:val="auto"/>
        </w:rPr>
        <w:t xml:space="preserve">Конкретизируется, что внеочередная проверка знаний по вопросам промышленной безопасности проводится при принятии (изменении) актов законодательства в области промышленной безопасности, соблюдение которых входит в их </w:t>
      </w:r>
      <w:r w:rsidRPr="0086555E">
        <w:rPr>
          <w:rStyle w:val="Bodytext2Bold"/>
          <w:color w:val="auto"/>
        </w:rPr>
        <w:t xml:space="preserve">должностные (функциональные) обязанности и влечет изменение этих обязанностей. </w:t>
      </w:r>
      <w:r w:rsidRPr="0086555E">
        <w:rPr>
          <w:color w:val="auto"/>
        </w:rPr>
        <w:t>Таким образом, внеочередная проверка знаний по вопросам промышленной безопасности будет проводиться только в тех случаях, когда изменения в законодательных актах непосредственно затрагивают должностные (функциональные) обязанности работников и приводят к их изменению.</w:t>
      </w:r>
    </w:p>
    <w:p w:rsidR="008442AF" w:rsidRPr="0086555E" w:rsidRDefault="009922AF" w:rsidP="0086555E">
      <w:pPr>
        <w:pStyle w:val="Heading20"/>
        <w:keepNext/>
        <w:keepLines/>
        <w:shd w:val="clear" w:color="auto" w:fill="auto"/>
        <w:spacing w:before="0"/>
        <w:rPr>
          <w:color w:val="auto"/>
        </w:rPr>
      </w:pPr>
      <w:bookmarkStart w:id="2" w:name="bookmark1"/>
      <w:r w:rsidRPr="0086555E">
        <w:rPr>
          <w:color w:val="auto"/>
        </w:rPr>
        <w:t>Подпись протокола проверки знаний</w:t>
      </w:r>
      <w:bookmarkEnd w:id="2"/>
    </w:p>
    <w:p w:rsidR="008442AF" w:rsidRPr="0086555E" w:rsidRDefault="009922AF" w:rsidP="0086555E">
      <w:pPr>
        <w:pStyle w:val="Bodytext20"/>
        <w:shd w:val="clear" w:color="auto" w:fill="auto"/>
        <w:spacing w:before="0" w:after="296" w:line="341" w:lineRule="exact"/>
        <w:ind w:firstLine="580"/>
        <w:rPr>
          <w:color w:val="auto"/>
        </w:rPr>
      </w:pPr>
      <w:r w:rsidRPr="0086555E">
        <w:rPr>
          <w:color w:val="auto"/>
        </w:rPr>
        <w:t xml:space="preserve">Требования, изложенные в примечании приложения к Инструкции о порядке подготовки и проверки знаний по вопросам промышленной безопасности, перенесены в пункт 28: протокол проверки знаний </w:t>
      </w:r>
      <w:r w:rsidRPr="0086555E">
        <w:rPr>
          <w:rStyle w:val="Bodytext2Bold"/>
          <w:color w:val="auto"/>
        </w:rPr>
        <w:t>подписывается присутствующими при проведении проверки знаний членами комиссии по промышленной безопасности</w:t>
      </w:r>
      <w:r w:rsidRPr="0086555E">
        <w:rPr>
          <w:color w:val="auto"/>
        </w:rPr>
        <w:t>.</w:t>
      </w:r>
    </w:p>
    <w:p w:rsidR="008442AF" w:rsidRPr="0086555E" w:rsidRDefault="009922AF" w:rsidP="0086555E">
      <w:pPr>
        <w:pStyle w:val="Heading20"/>
        <w:keepNext/>
        <w:keepLines/>
        <w:shd w:val="clear" w:color="auto" w:fill="auto"/>
        <w:spacing w:before="0" w:line="346" w:lineRule="exact"/>
        <w:rPr>
          <w:color w:val="auto"/>
        </w:rPr>
      </w:pPr>
      <w:bookmarkStart w:id="3" w:name="bookmark2"/>
      <w:r w:rsidRPr="0086555E">
        <w:rPr>
          <w:color w:val="auto"/>
        </w:rPr>
        <w:t>Изменения в Инструкцию о порядке выдачи удостоверения</w:t>
      </w:r>
      <w:bookmarkEnd w:id="3"/>
    </w:p>
    <w:p w:rsidR="008442AF" w:rsidRPr="0086555E" w:rsidRDefault="009922AF" w:rsidP="0086555E">
      <w:pPr>
        <w:pStyle w:val="Bodytext20"/>
        <w:shd w:val="clear" w:color="auto" w:fill="auto"/>
        <w:spacing w:before="0"/>
        <w:ind w:firstLine="580"/>
        <w:rPr>
          <w:color w:val="auto"/>
        </w:rPr>
      </w:pPr>
      <w:r w:rsidRPr="0086555E">
        <w:rPr>
          <w:color w:val="auto"/>
        </w:rPr>
        <w:t>В Инструкции о порядке выдачи удостоверения на право обслуживания потенциально опасных объектов уточнено, что Удостоверение на право обслуживания потенциально опасных объектов военнослужащим, лицам гражданского персонала Вооруженных Сил Республики Беларусь и транспортных войск выдается в порядке, установленном Министерством обороны.</w:t>
      </w:r>
    </w:p>
    <w:p w:rsidR="008442AF" w:rsidRPr="0086555E" w:rsidRDefault="009922AF" w:rsidP="0086555E">
      <w:pPr>
        <w:pStyle w:val="Bodytext20"/>
        <w:shd w:val="clear" w:color="auto" w:fill="auto"/>
        <w:spacing w:before="0"/>
        <w:ind w:firstLine="580"/>
        <w:rPr>
          <w:color w:val="auto"/>
        </w:rPr>
        <w:sectPr w:rsidR="008442AF" w:rsidRPr="0086555E">
          <w:pgSz w:w="11900" w:h="16840"/>
          <w:pgMar w:top="1244" w:right="535" w:bottom="1244" w:left="1247" w:header="0" w:footer="3" w:gutter="0"/>
          <w:cols w:space="720"/>
          <w:noEndnote/>
          <w:docGrid w:linePitch="360"/>
        </w:sectPr>
      </w:pPr>
      <w:r w:rsidRPr="0086555E">
        <w:rPr>
          <w:color w:val="auto"/>
        </w:rPr>
        <w:t xml:space="preserve">Также в форме Удостоверения на право обслуживания потенциально опасных объектов </w:t>
      </w:r>
      <w:r w:rsidRPr="0086555E">
        <w:rPr>
          <w:rStyle w:val="Bodytext2Bold"/>
          <w:color w:val="auto"/>
        </w:rPr>
        <w:t>исключено требование о внесении срока действия удостоверения.</w:t>
      </w:r>
    </w:p>
    <w:p w:rsidR="008442AF" w:rsidRPr="0086555E" w:rsidRDefault="009922AF" w:rsidP="0086555E">
      <w:pPr>
        <w:pStyle w:val="Bodytext40"/>
        <w:shd w:val="clear" w:color="auto" w:fill="auto"/>
        <w:spacing w:after="488" w:line="220" w:lineRule="exact"/>
        <w:ind w:right="6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lastRenderedPageBreak/>
        <w:t>Страница 3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8662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Допускается к работе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spacing w:before="0" w:after="324" w:line="190" w:lineRule="exact"/>
        <w:ind w:left="308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(вид работ, наименование опасного производственного объекта</w:t>
      </w:r>
    </w:p>
    <w:p w:rsidR="008442AF" w:rsidRPr="0086555E" w:rsidRDefault="009922AF" w:rsidP="0086555E">
      <w:pPr>
        <w:pStyle w:val="Bodytext50"/>
        <w:shd w:val="clear" w:color="auto" w:fill="auto"/>
        <w:spacing w:before="0" w:after="254" w:line="190" w:lineRule="exact"/>
        <w:ind w:right="6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и (или) потенциально опасного объекта, в том числе модель (тип), технические параметры</w:t>
      </w:r>
      <w:r w:rsidRPr="0086555E">
        <w:rPr>
          <w:rStyle w:val="Bodytext51"/>
          <w:b/>
          <w:bCs/>
          <w:color w:val="auto"/>
        </w:rPr>
        <w:br/>
        <w:t>(при необходимости)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2293"/>
          <w:tab w:val="left" w:leader="underscore" w:pos="2811"/>
        </w:tabs>
        <w:spacing w:after="430" w:line="307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 xml:space="preserve">Основание: протокол проверки знаний по вопросам промышленной безопасности 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20</w:t>
      </w:r>
      <w:r w:rsidRPr="0086555E">
        <w:rPr>
          <w:color w:val="auto"/>
        </w:rPr>
        <w:tab/>
        <w:t>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5043"/>
        </w:tabs>
        <w:spacing w:after="488" w:line="220" w:lineRule="exact"/>
        <w:ind w:left="200"/>
        <w:jc w:val="both"/>
        <w:rPr>
          <w:color w:val="auto"/>
        </w:rPr>
      </w:pPr>
      <w:r w:rsidRPr="0086555E">
        <w:rPr>
          <w:rStyle w:val="Bodytext42"/>
          <w:b/>
          <w:bCs/>
          <w:color w:val="auto"/>
        </w:rPr>
        <w:t>Срок д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йствия удостов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р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ния до</w:t>
      </w:r>
      <w:r w:rsidRPr="0086555E">
        <w:rPr>
          <w:rStyle w:val="Bodytext42"/>
          <w:b/>
          <w:bCs/>
          <w:color w:val="auto"/>
        </w:rPr>
        <w:tab/>
        <w:t>20 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3604"/>
          <w:tab w:val="left" w:leader="underscore" w:pos="5043"/>
          <w:tab w:val="left" w:leader="underscore" w:pos="9987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Председатель комиссии</w:t>
      </w:r>
      <w:r w:rsidRPr="0086555E">
        <w:rPr>
          <w:rStyle w:val="Bodytext41"/>
          <w:b/>
          <w:bCs/>
          <w:color w:val="auto"/>
        </w:rPr>
        <w:tab/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7900"/>
        </w:tabs>
        <w:spacing w:before="0" w:after="14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5043"/>
          <w:tab w:val="left" w:leader="underscore" w:pos="9987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 xml:space="preserve">Руководитель организации </w:t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7900"/>
        </w:tabs>
        <w:spacing w:before="0" w:after="322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60"/>
        <w:shd w:val="clear" w:color="auto" w:fill="auto"/>
        <w:spacing w:before="0" w:after="254" w:line="210" w:lineRule="exact"/>
        <w:jc w:val="both"/>
        <w:rPr>
          <w:color w:val="auto"/>
        </w:rPr>
      </w:pPr>
      <w:r w:rsidRPr="0086555E">
        <w:rPr>
          <w:rStyle w:val="Bodytext61"/>
          <w:b/>
          <w:bCs/>
          <w:color w:val="auto"/>
        </w:rPr>
        <w:t>Последующие страницы удостоверения</w:t>
      </w:r>
    </w:p>
    <w:p w:rsidR="008442AF" w:rsidRPr="0086555E" w:rsidRDefault="009922AF" w:rsidP="0086555E">
      <w:pPr>
        <w:pStyle w:val="Bodytext40"/>
        <w:shd w:val="clear" w:color="auto" w:fill="auto"/>
        <w:spacing w:after="0" w:line="302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Периодическую проверку знаний по вопросам промышленной безопасности прошел.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4330"/>
          <w:tab w:val="left" w:pos="7002"/>
        </w:tabs>
        <w:spacing w:after="0" w:line="302" w:lineRule="exact"/>
        <w:ind w:left="200"/>
        <w:jc w:val="both"/>
        <w:rPr>
          <w:color w:val="auto"/>
        </w:rPr>
      </w:pPr>
      <w:r w:rsidRPr="0086555E">
        <w:rPr>
          <w:rStyle w:val="Bodytext42"/>
          <w:b/>
          <w:bCs/>
          <w:color w:val="auto"/>
        </w:rPr>
        <w:t>Срок д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йствия удостов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р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 xml:space="preserve">ния </w:t>
      </w:r>
      <w:r w:rsidRPr="0086555E">
        <w:rPr>
          <w:rStyle w:val="Bodytext42"/>
          <w:b/>
          <w:bCs/>
          <w:color w:val="auto"/>
          <w:lang w:val="en-US" w:eastAsia="en-US" w:bidi="en-US"/>
        </w:rPr>
        <w:t>JV</w:t>
      </w:r>
      <w:r w:rsidRPr="0086555E">
        <w:rPr>
          <w:rStyle w:val="Bodytext43"/>
          <w:b/>
          <w:bCs/>
          <w:color w:val="auto"/>
          <w:lang w:val="en-US" w:eastAsia="en-US" w:bidi="en-US"/>
        </w:rPr>
        <w:t>s</w:t>
      </w:r>
      <w:r w:rsidRPr="0086555E">
        <w:rPr>
          <w:rStyle w:val="Bodytext43"/>
          <w:b/>
          <w:bCs/>
          <w:color w:val="auto"/>
          <w:lang w:eastAsia="en-US" w:bidi="en-US"/>
        </w:rPr>
        <w:tab/>
      </w:r>
      <w:r w:rsidRPr="0086555E">
        <w:rPr>
          <w:rStyle w:val="Bodytext42"/>
          <w:b/>
          <w:bCs/>
          <w:color w:val="auto"/>
        </w:rPr>
        <w:t>пр од л</w:t>
      </w:r>
      <w:r w:rsidRPr="0086555E">
        <w:rPr>
          <w:rStyle w:val="Bodytext43"/>
          <w:b/>
          <w:bCs/>
          <w:color w:val="auto"/>
        </w:rPr>
        <w:t xml:space="preserve"> е</w:t>
      </w:r>
      <w:r w:rsidRPr="0086555E">
        <w:rPr>
          <w:rStyle w:val="Bodytext42"/>
          <w:b/>
          <w:bCs/>
          <w:color w:val="auto"/>
        </w:rPr>
        <w:t>н д о</w:t>
      </w:r>
      <w:r w:rsidRPr="0086555E">
        <w:rPr>
          <w:rStyle w:val="Bodytext42"/>
          <w:b/>
          <w:bCs/>
          <w:color w:val="auto"/>
        </w:rPr>
        <w:tab/>
        <w:t>20 г</w:t>
      </w:r>
      <w:r w:rsidRPr="0086555E">
        <w:rPr>
          <w:rStyle w:val="Bodytext44"/>
          <w:b/>
          <w:bCs/>
          <w:color w:val="auto"/>
        </w:rPr>
        <w:t>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2293"/>
          <w:tab w:val="left" w:leader="underscore" w:pos="4330"/>
          <w:tab w:val="left" w:leader="underscore" w:pos="5043"/>
        </w:tabs>
        <w:spacing w:after="306" w:line="302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Протокол №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от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20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3604"/>
          <w:tab w:val="left" w:leader="underscore" w:pos="5043"/>
          <w:tab w:val="left" w:leader="underscore" w:pos="9987"/>
        </w:tabs>
        <w:spacing w:after="22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Председатель комиссии</w:t>
      </w:r>
      <w:r w:rsidRPr="0086555E">
        <w:rPr>
          <w:rStyle w:val="Bodytext41"/>
          <w:b/>
          <w:bCs/>
          <w:color w:val="auto"/>
        </w:rPr>
        <w:tab/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8111"/>
        </w:tabs>
        <w:spacing w:before="0" w:after="557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20"/>
        <w:shd w:val="clear" w:color="auto" w:fill="auto"/>
        <w:tabs>
          <w:tab w:val="left" w:pos="3604"/>
          <w:tab w:val="left" w:pos="6494"/>
          <w:tab w:val="left" w:pos="8986"/>
        </w:tabs>
        <w:spacing w:before="0"/>
        <w:ind w:firstLine="600"/>
        <w:rPr>
          <w:color w:val="auto"/>
        </w:rPr>
      </w:pPr>
      <w:r w:rsidRPr="0086555E">
        <w:rPr>
          <w:color w:val="auto"/>
        </w:rPr>
        <w:t>Постановление вступило в силу 15 августа 2024 года. Официальную публикацию можно посмотреть на Национальном правовом Интернет-портале</w:t>
      </w:r>
      <w:r w:rsidR="0086555E">
        <w:rPr>
          <w:color w:val="auto"/>
        </w:rPr>
        <w:t xml:space="preserve"> </w:t>
      </w:r>
      <w:r w:rsidRPr="0086555E">
        <w:rPr>
          <w:color w:val="auto"/>
        </w:rPr>
        <w:t>Республики</w:t>
      </w:r>
      <w:r w:rsidR="0086555E">
        <w:rPr>
          <w:color w:val="auto"/>
        </w:rPr>
        <w:t xml:space="preserve"> </w:t>
      </w:r>
      <w:r w:rsidRPr="0086555E">
        <w:rPr>
          <w:color w:val="auto"/>
        </w:rPr>
        <w:t>Беларусь</w:t>
      </w:r>
      <w:r w:rsidR="0086555E">
        <w:rPr>
          <w:color w:val="auto"/>
        </w:rPr>
        <w:t xml:space="preserve"> </w:t>
      </w:r>
      <w:r w:rsidRPr="0086555E">
        <w:rPr>
          <w:color w:val="auto"/>
          <w:lang w:val="en-US" w:eastAsia="en-US" w:bidi="en-US"/>
        </w:rPr>
        <w:t>Pravo</w:t>
      </w:r>
      <w:r w:rsidRPr="0086555E">
        <w:rPr>
          <w:color w:val="auto"/>
          <w:lang w:eastAsia="en-US" w:bidi="en-US"/>
        </w:rPr>
        <w:t>.</w:t>
      </w:r>
      <w:r w:rsidRPr="0086555E">
        <w:rPr>
          <w:color w:val="auto"/>
          <w:lang w:val="en-US" w:eastAsia="en-US" w:bidi="en-US"/>
        </w:rPr>
        <w:t>by</w:t>
      </w:r>
      <w:r w:rsidR="0086555E">
        <w:rPr>
          <w:color w:val="auto"/>
          <w:lang w:eastAsia="en-US" w:bidi="en-US"/>
        </w:rPr>
        <w:t xml:space="preserve"> </w:t>
      </w:r>
      <w:hyperlink r:id="rId7" w:history="1">
        <w:r w:rsidRPr="0086555E">
          <w:rPr>
            <w:rStyle w:val="a3"/>
            <w:color w:val="auto"/>
          </w:rPr>
          <w:t>(</w:t>
        </w:r>
        <w:r w:rsidRPr="0086555E">
          <w:rPr>
            <w:rStyle w:val="a3"/>
            <w:color w:val="auto"/>
            <w:lang w:val="en-US"/>
          </w:rPr>
          <w:t>https</w:t>
        </w:r>
        <w:r w:rsidRPr="0086555E">
          <w:rPr>
            <w:rStyle w:val="a3"/>
            <w:color w:val="auto"/>
          </w:rPr>
          <w:t>://</w:t>
        </w:r>
        <w:r w:rsidRPr="0086555E">
          <w:rPr>
            <w:rStyle w:val="a3"/>
            <w:color w:val="auto"/>
            <w:lang w:val="en-US"/>
          </w:rPr>
          <w:t>prayo</w:t>
        </w:r>
        <w:r w:rsidRPr="0086555E">
          <w:rPr>
            <w:rStyle w:val="a3"/>
            <w:color w:val="auto"/>
          </w:rPr>
          <w:t>.</w:t>
        </w:r>
        <w:r w:rsidRPr="0086555E">
          <w:rPr>
            <w:rStyle w:val="a3"/>
            <w:color w:val="auto"/>
            <w:lang w:val="en-US"/>
          </w:rPr>
          <w:t>by</w:t>
        </w:r>
        <w:r w:rsidRPr="0086555E">
          <w:rPr>
            <w:rStyle w:val="a3"/>
            <w:color w:val="auto"/>
          </w:rPr>
          <w:t>/</w:t>
        </w:r>
        <w:r w:rsidRPr="0086555E">
          <w:rPr>
            <w:rStyle w:val="a3"/>
            <w:color w:val="auto"/>
            <w:lang w:val="en-US"/>
          </w:rPr>
          <w:t>document</w:t>
        </w:r>
        <w:r w:rsidRPr="0086555E">
          <w:rPr>
            <w:rStyle w:val="a3"/>
            <w:color w:val="auto"/>
          </w:rPr>
          <w:t xml:space="preserve">/? </w:t>
        </w:r>
        <w:r w:rsidRPr="0086555E">
          <w:rPr>
            <w:rStyle w:val="a3"/>
            <w:color w:val="auto"/>
            <w:lang w:val="en-US"/>
          </w:rPr>
          <w:t>guid</w:t>
        </w:r>
        <w:r w:rsidRPr="0086555E">
          <w:rPr>
            <w:rStyle w:val="a3"/>
            <w:color w:val="auto"/>
          </w:rPr>
          <w:t>=12551 &amp;</w:t>
        </w:r>
        <w:r w:rsidRPr="0086555E">
          <w:rPr>
            <w:rStyle w:val="a3"/>
            <w:color w:val="auto"/>
            <w:lang w:val="en-US"/>
          </w:rPr>
          <w:t>p</w:t>
        </w:r>
        <w:r w:rsidRPr="0086555E">
          <w:rPr>
            <w:rStyle w:val="a3"/>
            <w:color w:val="auto"/>
          </w:rPr>
          <w:t>0=</w:t>
        </w:r>
        <w:r w:rsidRPr="0086555E">
          <w:rPr>
            <w:rStyle w:val="a3"/>
            <w:color w:val="auto"/>
            <w:lang w:val="en-US"/>
          </w:rPr>
          <w:t>W</w:t>
        </w:r>
        <w:r w:rsidRPr="0086555E">
          <w:rPr>
            <w:rStyle w:val="a3"/>
            <w:color w:val="auto"/>
          </w:rPr>
          <w:t>22441996</w:t>
        </w:r>
        <w:r w:rsidRPr="0086555E">
          <w:rPr>
            <w:rStyle w:val="a3"/>
            <w:color w:val="auto"/>
            <w:lang w:eastAsia="en-US" w:bidi="en-US"/>
          </w:rPr>
          <w:t>)</w:t>
        </w:r>
      </w:hyperlink>
      <w:r w:rsidRPr="0086555E">
        <w:rPr>
          <w:color w:val="auto"/>
          <w:lang w:eastAsia="en-US" w:bidi="en-US"/>
        </w:rPr>
        <w:t>/</w:t>
      </w:r>
    </w:p>
    <w:sectPr w:rsidR="008442AF" w:rsidRPr="0086555E">
      <w:pgSz w:w="11900" w:h="16840"/>
      <w:pgMar w:top="1484" w:right="540" w:bottom="148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54" w:rsidRDefault="00741954">
      <w:r>
        <w:separator/>
      </w:r>
    </w:p>
  </w:endnote>
  <w:endnote w:type="continuationSeparator" w:id="0">
    <w:p w:rsidR="00741954" w:rsidRDefault="0074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54" w:rsidRDefault="00741954"/>
  </w:footnote>
  <w:footnote w:type="continuationSeparator" w:id="0">
    <w:p w:rsidR="00741954" w:rsidRDefault="00741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AF"/>
    <w:rsid w:val="00741954"/>
    <w:rsid w:val="008442AF"/>
    <w:rsid w:val="0086555E"/>
    <w:rsid w:val="00934E3F"/>
    <w:rsid w:val="009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09B0-9BBF-4EF0-86E5-794225DD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41" w:lineRule="exact"/>
      <w:ind w:firstLine="5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341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W22441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b.by/news/4996-vneseny-izmeneniya-v-poryadok-podgotovki-i-proverki-znanij-po-voprosam-promyshlennoj-bezopasno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2025-06-19T14:07:00Z</dcterms:created>
  <dcterms:modified xsi:type="dcterms:W3CDTF">2025-06-19T14:07:00Z</dcterms:modified>
</cp:coreProperties>
</file>