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79" w:rsidRDefault="00442A79" w:rsidP="00442A79">
      <w:r>
        <w:t xml:space="preserve">В период с 22 по 27 сентября на территории Витебской области зарегистрировано 47 </w:t>
      </w:r>
      <w:proofErr w:type="spellStart"/>
      <w:r>
        <w:t>киберпреступлений</w:t>
      </w:r>
      <w:proofErr w:type="spellEnd"/>
      <w:r>
        <w:t>.</w:t>
      </w:r>
    </w:p>
    <w:p w:rsidR="00442A79" w:rsidRDefault="00442A79" w:rsidP="00442A79">
      <w:r>
        <w:t xml:space="preserve">Из них: </w:t>
      </w:r>
    </w:p>
    <w:p w:rsidR="00442A79" w:rsidRDefault="00442A79" w:rsidP="00442A79">
      <w:r>
        <w:t>25 уголовных дел по статье 209 Уголовного кодекса Республики Беларусь (мошенничество);</w:t>
      </w:r>
    </w:p>
    <w:p w:rsidR="00442A79" w:rsidRDefault="00442A79" w:rsidP="00442A79">
      <w:r>
        <w:t>20 уголовных дел по статье 212 Уголовного кодекса Республики Беларусь (хищение имущества путём модификации компьютерной информации);</w:t>
      </w:r>
    </w:p>
    <w:p w:rsidR="00442A79" w:rsidRDefault="00442A79" w:rsidP="00442A79">
      <w:r>
        <w:t>1 уголовное дело по статье 208 Уголовного кодекса Республики Беларусь (вымогательство);</w:t>
      </w:r>
    </w:p>
    <w:p w:rsidR="00442A79" w:rsidRDefault="00442A79" w:rsidP="00442A79">
      <w:r>
        <w:t xml:space="preserve">1 уголовное дело по статье 340 Уголовного кодекса Республики Беларусь (заведомо ложное сообщение об опасности). </w:t>
      </w:r>
    </w:p>
    <w:p w:rsidR="00442A79" w:rsidRDefault="00442A79" w:rsidP="00442A79">
      <w:r>
        <w:t xml:space="preserve">На прошедшей неделе граждане снова поддавались на уловки мошенников. Под предлогом декларирования денежных средств, заработка на </w:t>
      </w:r>
      <w:proofErr w:type="spellStart"/>
      <w:r>
        <w:t>криптовальтной</w:t>
      </w:r>
      <w:proofErr w:type="spellEnd"/>
      <w:r>
        <w:t xml:space="preserve"> бирже, разоблачения недобросовестных банковских работников передавали личные данные и переводили денежные средства мошенникам. </w:t>
      </w:r>
    </w:p>
    <w:p w:rsidR="00442A79" w:rsidRDefault="00442A79" w:rsidP="00442A79">
      <w:r>
        <w:t>‼</w:t>
      </w:r>
      <w:r>
        <w:rPr>
          <w:rFonts w:ascii="Calibri" w:hAnsi="Calibri" w:cs="Calibri"/>
        </w:rPr>
        <w:t>️</w:t>
      </w:r>
      <w:r>
        <w:t>Никогда не доверяйте звонкам с незнакомых номеров. Ни в коем случае не сообщайте личные данные, коды из смс-сообщений, реквизиты банковских карт‼</w:t>
      </w:r>
      <w:r>
        <w:rPr>
          <w:rFonts w:ascii="Calibri" w:hAnsi="Calibri" w:cs="Calibri"/>
        </w:rPr>
        <w:t>️</w:t>
      </w:r>
    </w:p>
    <w:p w:rsidR="00FD0259" w:rsidRDefault="00442A79" w:rsidP="00442A79">
      <w:r>
        <w:rPr>
          <w:rFonts w:ascii="Segoe UI Symbol" w:hAnsi="Segoe UI Symbol" w:cs="Segoe UI Symbol"/>
        </w:rPr>
        <w:t>⚠</w:t>
      </w:r>
      <w:r>
        <w:rPr>
          <w:rFonts w:ascii="Calibri" w:hAnsi="Calibri" w:cs="Calibri"/>
        </w:rPr>
        <w:t>️</w:t>
      </w:r>
      <w:r>
        <w:t xml:space="preserve"> Будьте бдительны.</w:t>
      </w:r>
    </w:p>
    <w:p w:rsidR="00442A79" w:rsidRDefault="00442A79" w:rsidP="00442A79">
      <w:r>
        <w:rPr>
          <w:noProof/>
          <w:lang w:eastAsia="ru-RU"/>
        </w:rPr>
        <w:drawing>
          <wp:inline distT="0" distB="0" distL="0" distR="0" wp14:anchorId="4F6B1F55" wp14:editId="070E1C9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79"/>
    <w:rsid w:val="00442A79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4E14-5E39-43F7-AC2A-9171B9D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2025-09-30T11:21:00Z</dcterms:created>
  <dcterms:modified xsi:type="dcterms:W3CDTF">2025-09-30T11:22:00Z</dcterms:modified>
</cp:coreProperties>
</file>