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0CD" w:rsidRDefault="002260CD">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2260CD" w:rsidRDefault="002260CD">
      <w:pPr>
        <w:pStyle w:val="newncpi"/>
        <w:ind w:firstLine="0"/>
        <w:jc w:val="center"/>
      </w:pPr>
      <w:r>
        <w:rPr>
          <w:rStyle w:val="datepr"/>
        </w:rPr>
        <w:t>30 декабря 2008 г.</w:t>
      </w:r>
      <w:r>
        <w:rPr>
          <w:rStyle w:val="number"/>
        </w:rPr>
        <w:t xml:space="preserve"> № 209</w:t>
      </w:r>
    </w:p>
    <w:p w:rsidR="002260CD" w:rsidRDefault="002260CD">
      <w:pPr>
        <w:pStyle w:val="title"/>
      </w:pPr>
      <w:r>
        <w:t>Об утверждении Инструкции о порядке обеспечения работников средствами индивидуальной защиты</w:t>
      </w:r>
    </w:p>
    <w:p w:rsidR="002260CD" w:rsidRDefault="002260CD">
      <w:pPr>
        <w:pStyle w:val="changei"/>
      </w:pPr>
      <w:r>
        <w:t>Изменения и дополнения:</w:t>
      </w:r>
    </w:p>
    <w:p w:rsidR="002260CD" w:rsidRDefault="002260CD">
      <w:pPr>
        <w:pStyle w:val="changeadd"/>
      </w:pPr>
      <w:r>
        <w:t>Постановление Министерства труда и социальной защиты Республики Беларусь от 23 июня 2011 г. № 48 (зарегистрировано в Национальном реестре - № 8/23970 от 01.08.2011 г.) &lt;W21123970&gt;;</w:t>
      </w:r>
    </w:p>
    <w:p w:rsidR="002260CD" w:rsidRDefault="002260CD">
      <w:pPr>
        <w:pStyle w:val="changeadd"/>
      </w:pPr>
      <w:r>
        <w:t>Постановление Министерства труда и социальной защиты Республики Беларусь от 28 сентября 2012 г. № 106 (зарегистрировано в Национальном реестре - № 8/26745 от 09.01.2013 г.) &lt;W21326745&gt;;</w:t>
      </w:r>
    </w:p>
    <w:p w:rsidR="002260CD" w:rsidRDefault="002260CD">
      <w:pPr>
        <w:pStyle w:val="changeadd"/>
      </w:pPr>
      <w:r>
        <w:t>Постановление Министерства труда и социальной защиты Республики Беларусь от 27 июня 2019 г. № 30 (зарегистрировано в Национальном реестре - № 8/34487 от 21.08.2019 г.) &lt;W21934487&gt;;</w:t>
      </w:r>
    </w:p>
    <w:p w:rsidR="002260CD" w:rsidRDefault="002260CD">
      <w:pPr>
        <w:pStyle w:val="changeadd"/>
      </w:pPr>
      <w:r>
        <w:t>Постановление Министерства труда и социальной защиты Республики Беларусь от 24 апреля 2024 г. № 23 (зарегистрировано в Национальном реестре - № 8/41526 от 07.05.2024 г.) &lt;W22441526&gt;</w:t>
      </w:r>
    </w:p>
    <w:p w:rsidR="002260CD" w:rsidRDefault="002260CD">
      <w:pPr>
        <w:pStyle w:val="newncpi"/>
      </w:pPr>
      <w:r>
        <w:t> </w:t>
      </w:r>
    </w:p>
    <w:p w:rsidR="002260CD" w:rsidRDefault="002260CD">
      <w:pPr>
        <w:pStyle w:val="preamble"/>
      </w:pPr>
      <w:proofErr w:type="gramStart"/>
      <w:r>
        <w:t>На основании абзаца второго части первой статьи 28 Закона Республики Беларусь от 23 июня 2008 г. № 356-З «Об охране труда» и подпункта 7.1.3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roofErr w:type="gramEnd"/>
    </w:p>
    <w:p w:rsidR="002260CD" w:rsidRDefault="002260CD">
      <w:pPr>
        <w:pStyle w:val="point"/>
      </w:pPr>
      <w:r>
        <w:t>1. Утвердить Инструкцию о порядке обеспечения работников средствами индивидуальной защиты (прилагается).</w:t>
      </w:r>
    </w:p>
    <w:p w:rsidR="002260CD" w:rsidRDefault="002260CD">
      <w:pPr>
        <w:pStyle w:val="point"/>
      </w:pPr>
      <w:r>
        <w:t>2. Признать утратившим силу постановление Министерства труда Республики Беларусь от 28 мая 1999 г. № 67 «Об утверждении Правил обеспечения работников средствами индивидуальной защиты» (Национальный реестр правовых актов Республики Беларусь, 1999 г., № 54, 8/527).</w:t>
      </w:r>
    </w:p>
    <w:p w:rsidR="002260CD" w:rsidRDefault="002260CD">
      <w:pPr>
        <w:pStyle w:val="point"/>
      </w:pPr>
      <w:r>
        <w:t>3. Настоящее постановление вступает в силу после его официального опубликования.</w:t>
      </w:r>
    </w:p>
    <w:p w:rsidR="002260CD" w:rsidRDefault="002260CD">
      <w:pPr>
        <w:pStyle w:val="newncpi"/>
      </w:pPr>
      <w:r>
        <w:t> </w:t>
      </w:r>
    </w:p>
    <w:tbl>
      <w:tblPr>
        <w:tblW w:w="5000" w:type="pct"/>
        <w:tblCellMar>
          <w:left w:w="0" w:type="dxa"/>
          <w:right w:w="0" w:type="dxa"/>
        </w:tblCellMar>
        <w:tblLook w:val="04A0"/>
      </w:tblPr>
      <w:tblGrid>
        <w:gridCol w:w="4684"/>
        <w:gridCol w:w="4685"/>
      </w:tblGrid>
      <w:tr w:rsidR="002260CD">
        <w:tc>
          <w:tcPr>
            <w:tcW w:w="2500" w:type="pct"/>
            <w:tcMar>
              <w:top w:w="0" w:type="dxa"/>
              <w:left w:w="6" w:type="dxa"/>
              <w:bottom w:w="0" w:type="dxa"/>
              <w:right w:w="6" w:type="dxa"/>
            </w:tcMar>
            <w:vAlign w:val="bottom"/>
            <w:hideMark/>
          </w:tcPr>
          <w:p w:rsidR="002260CD" w:rsidRDefault="002260CD">
            <w:pPr>
              <w:pStyle w:val="newncpi0"/>
              <w:jc w:val="left"/>
            </w:pPr>
            <w:r>
              <w:rPr>
                <w:rStyle w:val="post"/>
              </w:rPr>
              <w:t>Министр</w:t>
            </w:r>
          </w:p>
        </w:tc>
        <w:tc>
          <w:tcPr>
            <w:tcW w:w="2500" w:type="pct"/>
            <w:tcMar>
              <w:top w:w="0" w:type="dxa"/>
              <w:left w:w="6" w:type="dxa"/>
              <w:bottom w:w="0" w:type="dxa"/>
              <w:right w:w="6" w:type="dxa"/>
            </w:tcMar>
            <w:vAlign w:val="bottom"/>
            <w:hideMark/>
          </w:tcPr>
          <w:p w:rsidR="002260CD" w:rsidRDefault="002260CD">
            <w:pPr>
              <w:pStyle w:val="newncpi0"/>
              <w:jc w:val="right"/>
            </w:pPr>
            <w:proofErr w:type="spellStart"/>
            <w:r>
              <w:rPr>
                <w:rStyle w:val="pers"/>
              </w:rPr>
              <w:t>В.Н.Потупчик</w:t>
            </w:r>
            <w:proofErr w:type="spellEnd"/>
          </w:p>
        </w:tc>
      </w:tr>
    </w:tbl>
    <w:p w:rsidR="002260CD" w:rsidRDefault="002260CD">
      <w:pPr>
        <w:pStyle w:val="newncpi0"/>
      </w:pPr>
      <w:r>
        <w:t> </w:t>
      </w:r>
    </w:p>
    <w:tbl>
      <w:tblPr>
        <w:tblW w:w="3463" w:type="pct"/>
        <w:tblCellMar>
          <w:left w:w="0" w:type="dxa"/>
          <w:right w:w="0" w:type="dxa"/>
        </w:tblCellMar>
        <w:tblLook w:val="04A0"/>
      </w:tblPr>
      <w:tblGrid>
        <w:gridCol w:w="3425"/>
        <w:gridCol w:w="3064"/>
      </w:tblGrid>
      <w:tr w:rsidR="002260CD">
        <w:tc>
          <w:tcPr>
            <w:tcW w:w="2639" w:type="pct"/>
            <w:tcMar>
              <w:top w:w="0" w:type="dxa"/>
              <w:left w:w="6" w:type="dxa"/>
              <w:bottom w:w="0" w:type="dxa"/>
              <w:right w:w="6" w:type="dxa"/>
            </w:tcMar>
            <w:hideMark/>
          </w:tcPr>
          <w:p w:rsidR="002260CD" w:rsidRDefault="002260CD">
            <w:pPr>
              <w:pStyle w:val="agree"/>
            </w:pPr>
            <w:r>
              <w:t>СОГЛАСОВАНО</w:t>
            </w:r>
          </w:p>
          <w:p w:rsidR="002260CD" w:rsidRDefault="002260CD">
            <w:pPr>
              <w:pStyle w:val="agree"/>
            </w:pPr>
            <w:r>
              <w:t xml:space="preserve">Министр промышленности </w:t>
            </w:r>
            <w:r>
              <w:br/>
              <w:t>Республики Беларусь</w:t>
            </w:r>
          </w:p>
          <w:p w:rsidR="002260CD" w:rsidRDefault="002260CD">
            <w:pPr>
              <w:pStyle w:val="agreefio"/>
            </w:pPr>
            <w:proofErr w:type="spellStart"/>
            <w:r>
              <w:t>А.М.Русецкий</w:t>
            </w:r>
            <w:proofErr w:type="spellEnd"/>
          </w:p>
          <w:p w:rsidR="002260CD" w:rsidRDefault="002260CD">
            <w:pPr>
              <w:pStyle w:val="agreedate"/>
            </w:pPr>
            <w:r>
              <w:t>29.12.2008</w:t>
            </w:r>
          </w:p>
        </w:tc>
        <w:tc>
          <w:tcPr>
            <w:tcW w:w="2361" w:type="pct"/>
            <w:tcMar>
              <w:top w:w="0" w:type="dxa"/>
              <w:left w:w="6" w:type="dxa"/>
              <w:bottom w:w="0" w:type="dxa"/>
              <w:right w:w="6" w:type="dxa"/>
            </w:tcMar>
            <w:hideMark/>
          </w:tcPr>
          <w:p w:rsidR="002260CD" w:rsidRDefault="002260CD">
            <w:pPr>
              <w:pStyle w:val="agree"/>
            </w:pPr>
            <w:r>
              <w:t>СОГЛАСОВАНО</w:t>
            </w:r>
          </w:p>
          <w:p w:rsidR="002260CD" w:rsidRDefault="002260CD">
            <w:pPr>
              <w:pStyle w:val="agree"/>
            </w:pPr>
            <w:r>
              <w:t xml:space="preserve">Министр здравоохранения </w:t>
            </w:r>
            <w:r>
              <w:br/>
              <w:t>Республики Беларусь</w:t>
            </w:r>
          </w:p>
          <w:p w:rsidR="002260CD" w:rsidRDefault="002260CD">
            <w:pPr>
              <w:pStyle w:val="agreefio"/>
            </w:pPr>
            <w:r>
              <w:t>В.И.Жарко</w:t>
            </w:r>
          </w:p>
          <w:p w:rsidR="002260CD" w:rsidRDefault="002260CD">
            <w:pPr>
              <w:pStyle w:val="agreedate"/>
            </w:pPr>
            <w:r>
              <w:t>22.12.2008</w:t>
            </w:r>
          </w:p>
        </w:tc>
      </w:tr>
      <w:tr w:rsidR="002260CD">
        <w:tc>
          <w:tcPr>
            <w:tcW w:w="2639" w:type="pct"/>
            <w:tcMar>
              <w:top w:w="0" w:type="dxa"/>
              <w:left w:w="6" w:type="dxa"/>
              <w:bottom w:w="0" w:type="dxa"/>
              <w:right w:w="6" w:type="dxa"/>
            </w:tcMar>
            <w:hideMark/>
          </w:tcPr>
          <w:p w:rsidR="002260CD" w:rsidRDefault="002260CD">
            <w:pPr>
              <w:pStyle w:val="agree"/>
            </w:pPr>
            <w:r>
              <w:t> </w:t>
            </w:r>
          </w:p>
        </w:tc>
        <w:tc>
          <w:tcPr>
            <w:tcW w:w="2361" w:type="pct"/>
            <w:tcMar>
              <w:top w:w="0" w:type="dxa"/>
              <w:left w:w="6" w:type="dxa"/>
              <w:bottom w:w="0" w:type="dxa"/>
              <w:right w:w="6" w:type="dxa"/>
            </w:tcMar>
            <w:hideMark/>
          </w:tcPr>
          <w:p w:rsidR="002260CD" w:rsidRDefault="002260CD">
            <w:pPr>
              <w:pStyle w:val="agree"/>
            </w:pPr>
            <w:r>
              <w:t> </w:t>
            </w:r>
          </w:p>
        </w:tc>
      </w:tr>
      <w:tr w:rsidR="002260CD">
        <w:tc>
          <w:tcPr>
            <w:tcW w:w="2639" w:type="pct"/>
            <w:tcMar>
              <w:top w:w="0" w:type="dxa"/>
              <w:left w:w="6" w:type="dxa"/>
              <w:bottom w:w="0" w:type="dxa"/>
              <w:right w:w="6" w:type="dxa"/>
            </w:tcMar>
            <w:hideMark/>
          </w:tcPr>
          <w:p w:rsidR="002260CD" w:rsidRDefault="002260CD">
            <w:pPr>
              <w:pStyle w:val="agree"/>
            </w:pPr>
            <w:r>
              <w:t>СОГЛАСОВАНО</w:t>
            </w:r>
          </w:p>
          <w:p w:rsidR="002260CD" w:rsidRDefault="002260CD">
            <w:pPr>
              <w:pStyle w:val="agree"/>
            </w:pPr>
            <w:r>
              <w:t xml:space="preserve">Министр лесного хозяйства </w:t>
            </w:r>
            <w:r>
              <w:br/>
              <w:t>Республики Беларусь</w:t>
            </w:r>
          </w:p>
          <w:p w:rsidR="002260CD" w:rsidRDefault="002260CD">
            <w:pPr>
              <w:pStyle w:val="agreefio"/>
            </w:pPr>
            <w:r>
              <w:t>П.М.Семашко</w:t>
            </w:r>
          </w:p>
          <w:p w:rsidR="002260CD" w:rsidRDefault="002260CD">
            <w:pPr>
              <w:pStyle w:val="agreedate"/>
            </w:pPr>
            <w:r>
              <w:t>23.12.2008</w:t>
            </w:r>
          </w:p>
        </w:tc>
        <w:tc>
          <w:tcPr>
            <w:tcW w:w="2361" w:type="pct"/>
            <w:tcMar>
              <w:top w:w="0" w:type="dxa"/>
              <w:left w:w="6" w:type="dxa"/>
              <w:bottom w:w="0" w:type="dxa"/>
              <w:right w:w="6" w:type="dxa"/>
            </w:tcMar>
            <w:hideMark/>
          </w:tcPr>
          <w:p w:rsidR="002260CD" w:rsidRDefault="002260CD">
            <w:pPr>
              <w:pStyle w:val="agree"/>
            </w:pPr>
            <w:r>
              <w:t>СОГЛАСОВАНО</w:t>
            </w:r>
          </w:p>
          <w:p w:rsidR="002260CD" w:rsidRDefault="002260CD">
            <w:pPr>
              <w:pStyle w:val="agree"/>
            </w:pPr>
            <w:r>
              <w:t xml:space="preserve">Министр энергетики </w:t>
            </w:r>
            <w:r>
              <w:br/>
              <w:t>Республики Беларусь</w:t>
            </w:r>
          </w:p>
          <w:p w:rsidR="002260CD" w:rsidRDefault="002260CD">
            <w:pPr>
              <w:pStyle w:val="agreefio"/>
            </w:pPr>
            <w:r>
              <w:t>А.В.Озерец</w:t>
            </w:r>
          </w:p>
          <w:p w:rsidR="002260CD" w:rsidRDefault="002260CD">
            <w:pPr>
              <w:pStyle w:val="agreedate"/>
            </w:pPr>
            <w:r>
              <w:t>29.12.2008</w:t>
            </w:r>
          </w:p>
        </w:tc>
      </w:tr>
      <w:tr w:rsidR="002260CD">
        <w:tc>
          <w:tcPr>
            <w:tcW w:w="2639" w:type="pct"/>
            <w:tcMar>
              <w:top w:w="0" w:type="dxa"/>
              <w:left w:w="6" w:type="dxa"/>
              <w:bottom w:w="0" w:type="dxa"/>
              <w:right w:w="6" w:type="dxa"/>
            </w:tcMar>
            <w:hideMark/>
          </w:tcPr>
          <w:p w:rsidR="002260CD" w:rsidRDefault="002260CD">
            <w:pPr>
              <w:pStyle w:val="agree"/>
            </w:pPr>
            <w:r>
              <w:t> </w:t>
            </w:r>
          </w:p>
        </w:tc>
        <w:tc>
          <w:tcPr>
            <w:tcW w:w="2361" w:type="pct"/>
            <w:tcMar>
              <w:top w:w="0" w:type="dxa"/>
              <w:left w:w="6" w:type="dxa"/>
              <w:bottom w:w="0" w:type="dxa"/>
              <w:right w:w="6" w:type="dxa"/>
            </w:tcMar>
            <w:hideMark/>
          </w:tcPr>
          <w:p w:rsidR="002260CD" w:rsidRDefault="002260CD">
            <w:pPr>
              <w:pStyle w:val="agree"/>
            </w:pPr>
            <w:r>
              <w:t> </w:t>
            </w:r>
          </w:p>
        </w:tc>
      </w:tr>
      <w:tr w:rsidR="002260CD">
        <w:tc>
          <w:tcPr>
            <w:tcW w:w="2639" w:type="pct"/>
            <w:tcMar>
              <w:top w:w="0" w:type="dxa"/>
              <w:left w:w="6" w:type="dxa"/>
              <w:bottom w:w="0" w:type="dxa"/>
              <w:right w:w="6" w:type="dxa"/>
            </w:tcMar>
            <w:hideMark/>
          </w:tcPr>
          <w:p w:rsidR="002260CD" w:rsidRDefault="002260CD">
            <w:pPr>
              <w:pStyle w:val="agree"/>
            </w:pPr>
            <w:r>
              <w:t>СОГЛАСОВАНО</w:t>
            </w:r>
          </w:p>
          <w:p w:rsidR="002260CD" w:rsidRDefault="002260CD">
            <w:pPr>
              <w:pStyle w:val="agree"/>
            </w:pPr>
            <w:r>
              <w:t xml:space="preserve">Министр </w:t>
            </w:r>
            <w:r>
              <w:br/>
              <w:t xml:space="preserve">жилищно-коммунального хозяйства </w:t>
            </w:r>
            <w:r>
              <w:br/>
              <w:t>Республики Беларусь</w:t>
            </w:r>
          </w:p>
          <w:p w:rsidR="002260CD" w:rsidRDefault="002260CD">
            <w:pPr>
              <w:pStyle w:val="agreefio"/>
            </w:pPr>
            <w:proofErr w:type="spellStart"/>
            <w:r>
              <w:lastRenderedPageBreak/>
              <w:t>В.М.Белохвостов</w:t>
            </w:r>
            <w:proofErr w:type="spellEnd"/>
          </w:p>
          <w:p w:rsidR="002260CD" w:rsidRDefault="002260CD">
            <w:pPr>
              <w:pStyle w:val="agreedate"/>
            </w:pPr>
            <w:r>
              <w:t>29.12.2008</w:t>
            </w:r>
          </w:p>
        </w:tc>
        <w:tc>
          <w:tcPr>
            <w:tcW w:w="2361" w:type="pct"/>
            <w:tcMar>
              <w:top w:w="0" w:type="dxa"/>
              <w:left w:w="6" w:type="dxa"/>
              <w:bottom w:w="0" w:type="dxa"/>
              <w:right w:w="6" w:type="dxa"/>
            </w:tcMar>
            <w:hideMark/>
          </w:tcPr>
          <w:p w:rsidR="002260CD" w:rsidRDefault="002260CD">
            <w:pPr>
              <w:pStyle w:val="agree"/>
            </w:pPr>
            <w:r>
              <w:lastRenderedPageBreak/>
              <w:t>СОГЛАСОВАНО</w:t>
            </w:r>
          </w:p>
          <w:p w:rsidR="002260CD" w:rsidRDefault="002260CD">
            <w:pPr>
              <w:pStyle w:val="agree"/>
            </w:pPr>
            <w:r>
              <w:t xml:space="preserve">Первый заместитель Министра </w:t>
            </w:r>
            <w:r>
              <w:br/>
              <w:t xml:space="preserve">транспорта и коммуникаций </w:t>
            </w:r>
            <w:r>
              <w:br/>
              <w:t>Республики Беларусь</w:t>
            </w:r>
          </w:p>
          <w:p w:rsidR="002260CD" w:rsidRDefault="002260CD">
            <w:pPr>
              <w:pStyle w:val="agreefio"/>
            </w:pPr>
            <w:proofErr w:type="spellStart"/>
            <w:r>
              <w:lastRenderedPageBreak/>
              <w:t>Н.П.Верховец</w:t>
            </w:r>
            <w:proofErr w:type="spellEnd"/>
          </w:p>
          <w:p w:rsidR="002260CD" w:rsidRDefault="002260CD">
            <w:pPr>
              <w:pStyle w:val="agreedate"/>
            </w:pPr>
            <w:r>
              <w:t>24.12.2008</w:t>
            </w:r>
          </w:p>
        </w:tc>
      </w:tr>
      <w:tr w:rsidR="002260CD">
        <w:tc>
          <w:tcPr>
            <w:tcW w:w="2639" w:type="pct"/>
            <w:tcMar>
              <w:top w:w="0" w:type="dxa"/>
              <w:left w:w="6" w:type="dxa"/>
              <w:bottom w:w="0" w:type="dxa"/>
              <w:right w:w="6" w:type="dxa"/>
            </w:tcMar>
            <w:hideMark/>
          </w:tcPr>
          <w:p w:rsidR="002260CD" w:rsidRDefault="002260CD">
            <w:pPr>
              <w:pStyle w:val="agree"/>
            </w:pPr>
            <w:r>
              <w:lastRenderedPageBreak/>
              <w:t> </w:t>
            </w:r>
          </w:p>
        </w:tc>
        <w:tc>
          <w:tcPr>
            <w:tcW w:w="2361" w:type="pct"/>
            <w:tcMar>
              <w:top w:w="0" w:type="dxa"/>
              <w:left w:w="6" w:type="dxa"/>
              <w:bottom w:w="0" w:type="dxa"/>
              <w:right w:w="6" w:type="dxa"/>
            </w:tcMar>
            <w:hideMark/>
          </w:tcPr>
          <w:p w:rsidR="002260CD" w:rsidRDefault="002260CD">
            <w:pPr>
              <w:pStyle w:val="agree"/>
            </w:pPr>
            <w:r>
              <w:t> </w:t>
            </w:r>
          </w:p>
        </w:tc>
      </w:tr>
      <w:tr w:rsidR="002260CD">
        <w:tc>
          <w:tcPr>
            <w:tcW w:w="2639" w:type="pct"/>
            <w:tcMar>
              <w:top w:w="0" w:type="dxa"/>
              <w:left w:w="6" w:type="dxa"/>
              <w:bottom w:w="0" w:type="dxa"/>
              <w:right w:w="6" w:type="dxa"/>
            </w:tcMar>
            <w:hideMark/>
          </w:tcPr>
          <w:p w:rsidR="002260CD" w:rsidRDefault="002260CD">
            <w:pPr>
              <w:pStyle w:val="agree"/>
            </w:pPr>
            <w:r>
              <w:t>СОГЛАСОВАНО</w:t>
            </w:r>
          </w:p>
          <w:p w:rsidR="002260CD" w:rsidRDefault="002260CD">
            <w:pPr>
              <w:pStyle w:val="agree"/>
            </w:pPr>
            <w:r>
              <w:t xml:space="preserve">Министр сельского </w:t>
            </w:r>
            <w:r>
              <w:br/>
              <w:t xml:space="preserve">хозяйства и продовольствия </w:t>
            </w:r>
            <w:r>
              <w:br/>
              <w:t>Республики Беларусь</w:t>
            </w:r>
          </w:p>
          <w:p w:rsidR="002260CD" w:rsidRDefault="002260CD">
            <w:pPr>
              <w:pStyle w:val="agreefio"/>
            </w:pPr>
            <w:r>
              <w:t>С.Б.Шапиро</w:t>
            </w:r>
          </w:p>
          <w:p w:rsidR="002260CD" w:rsidRDefault="002260CD">
            <w:pPr>
              <w:pStyle w:val="agreedate"/>
            </w:pPr>
            <w:r>
              <w:t>29.12.2008</w:t>
            </w:r>
          </w:p>
        </w:tc>
        <w:tc>
          <w:tcPr>
            <w:tcW w:w="2361" w:type="pct"/>
            <w:tcMar>
              <w:top w:w="0" w:type="dxa"/>
              <w:left w:w="6" w:type="dxa"/>
              <w:bottom w:w="0" w:type="dxa"/>
              <w:right w:w="6" w:type="dxa"/>
            </w:tcMar>
            <w:hideMark/>
          </w:tcPr>
          <w:p w:rsidR="002260CD" w:rsidRDefault="002260CD">
            <w:pPr>
              <w:pStyle w:val="agree"/>
            </w:pPr>
            <w:r>
              <w:t>СОГЛАСОВАНО</w:t>
            </w:r>
          </w:p>
          <w:p w:rsidR="002260CD" w:rsidRDefault="002260CD">
            <w:pPr>
              <w:pStyle w:val="agree"/>
            </w:pPr>
            <w:r>
              <w:t xml:space="preserve">Первый заместитель Министра </w:t>
            </w:r>
            <w:r>
              <w:br/>
              <w:t xml:space="preserve">архитектуры и строительства </w:t>
            </w:r>
            <w:r>
              <w:br/>
              <w:t>Республики Беларусь</w:t>
            </w:r>
          </w:p>
          <w:p w:rsidR="002260CD" w:rsidRDefault="002260CD">
            <w:pPr>
              <w:pStyle w:val="agreefio"/>
            </w:pPr>
            <w:proofErr w:type="spellStart"/>
            <w:r>
              <w:t>М.М.Абрамчук</w:t>
            </w:r>
            <w:proofErr w:type="spellEnd"/>
          </w:p>
          <w:p w:rsidR="002260CD" w:rsidRDefault="002260CD">
            <w:pPr>
              <w:pStyle w:val="agreedate"/>
            </w:pPr>
            <w:r>
              <w:t>23.12.2008</w:t>
            </w:r>
          </w:p>
        </w:tc>
      </w:tr>
      <w:tr w:rsidR="002260CD">
        <w:tc>
          <w:tcPr>
            <w:tcW w:w="2639" w:type="pct"/>
            <w:tcMar>
              <w:top w:w="0" w:type="dxa"/>
              <w:left w:w="6" w:type="dxa"/>
              <w:bottom w:w="0" w:type="dxa"/>
              <w:right w:w="6" w:type="dxa"/>
            </w:tcMar>
            <w:hideMark/>
          </w:tcPr>
          <w:p w:rsidR="002260CD" w:rsidRDefault="002260CD">
            <w:pPr>
              <w:pStyle w:val="agree"/>
            </w:pPr>
            <w:r>
              <w:t> </w:t>
            </w:r>
          </w:p>
        </w:tc>
        <w:tc>
          <w:tcPr>
            <w:tcW w:w="2361" w:type="pct"/>
            <w:tcMar>
              <w:top w:w="0" w:type="dxa"/>
              <w:left w:w="6" w:type="dxa"/>
              <w:bottom w:w="0" w:type="dxa"/>
              <w:right w:w="6" w:type="dxa"/>
            </w:tcMar>
            <w:hideMark/>
          </w:tcPr>
          <w:p w:rsidR="002260CD" w:rsidRDefault="002260CD">
            <w:pPr>
              <w:pStyle w:val="agree"/>
            </w:pPr>
            <w:r>
              <w:t> </w:t>
            </w:r>
          </w:p>
        </w:tc>
      </w:tr>
      <w:tr w:rsidR="002260CD">
        <w:tc>
          <w:tcPr>
            <w:tcW w:w="2639" w:type="pct"/>
            <w:tcMar>
              <w:top w:w="0" w:type="dxa"/>
              <w:left w:w="6" w:type="dxa"/>
              <w:bottom w:w="0" w:type="dxa"/>
              <w:right w:w="6" w:type="dxa"/>
            </w:tcMar>
            <w:hideMark/>
          </w:tcPr>
          <w:p w:rsidR="002260CD" w:rsidRDefault="002260CD">
            <w:pPr>
              <w:pStyle w:val="agree"/>
            </w:pPr>
            <w:r>
              <w:t>СОГЛАСОВАНО</w:t>
            </w:r>
          </w:p>
          <w:p w:rsidR="002260CD" w:rsidRDefault="002260CD">
            <w:pPr>
              <w:pStyle w:val="agree"/>
            </w:pPr>
            <w:r>
              <w:t xml:space="preserve">Министр связи и информатизации </w:t>
            </w:r>
            <w:r>
              <w:br/>
              <w:t>Республики Беларусь</w:t>
            </w:r>
          </w:p>
          <w:p w:rsidR="002260CD" w:rsidRDefault="002260CD">
            <w:pPr>
              <w:pStyle w:val="agreefio"/>
            </w:pPr>
            <w:r>
              <w:t>Н.П.Пантелей</w:t>
            </w:r>
          </w:p>
          <w:p w:rsidR="002260CD" w:rsidRDefault="002260CD">
            <w:pPr>
              <w:pStyle w:val="agreedate"/>
            </w:pPr>
            <w:r>
              <w:t>22.12.2008</w:t>
            </w:r>
          </w:p>
        </w:tc>
        <w:tc>
          <w:tcPr>
            <w:tcW w:w="2361" w:type="pct"/>
            <w:tcMar>
              <w:top w:w="0" w:type="dxa"/>
              <w:left w:w="6" w:type="dxa"/>
              <w:bottom w:w="0" w:type="dxa"/>
              <w:right w:w="6" w:type="dxa"/>
            </w:tcMar>
            <w:hideMark/>
          </w:tcPr>
          <w:p w:rsidR="002260CD" w:rsidRDefault="002260CD">
            <w:pPr>
              <w:pStyle w:val="agree"/>
            </w:pPr>
            <w:r>
              <w:t>СОГЛАСОВАНО</w:t>
            </w:r>
          </w:p>
          <w:p w:rsidR="002260CD" w:rsidRDefault="002260CD">
            <w:pPr>
              <w:pStyle w:val="agree"/>
            </w:pPr>
            <w:r>
              <w:t xml:space="preserve">Председатель Белорусского </w:t>
            </w:r>
            <w:r>
              <w:br/>
              <w:t xml:space="preserve">государственного концерна </w:t>
            </w:r>
            <w:r>
              <w:br/>
              <w:t>по нефти и химии</w:t>
            </w:r>
          </w:p>
          <w:p w:rsidR="002260CD" w:rsidRDefault="002260CD">
            <w:pPr>
              <w:pStyle w:val="agreefio"/>
            </w:pPr>
            <w:r>
              <w:t>В.В.Казакевич</w:t>
            </w:r>
          </w:p>
          <w:p w:rsidR="002260CD" w:rsidRDefault="002260CD">
            <w:pPr>
              <w:pStyle w:val="agreedate"/>
            </w:pPr>
            <w:r>
              <w:t>25.12.2008</w:t>
            </w:r>
          </w:p>
        </w:tc>
      </w:tr>
      <w:tr w:rsidR="002260CD">
        <w:tc>
          <w:tcPr>
            <w:tcW w:w="2639" w:type="pct"/>
            <w:tcMar>
              <w:top w:w="0" w:type="dxa"/>
              <w:left w:w="6" w:type="dxa"/>
              <w:bottom w:w="0" w:type="dxa"/>
              <w:right w:w="6" w:type="dxa"/>
            </w:tcMar>
            <w:hideMark/>
          </w:tcPr>
          <w:p w:rsidR="002260CD" w:rsidRDefault="002260CD">
            <w:pPr>
              <w:pStyle w:val="agree"/>
            </w:pPr>
            <w:r>
              <w:t> </w:t>
            </w:r>
          </w:p>
        </w:tc>
        <w:tc>
          <w:tcPr>
            <w:tcW w:w="2361" w:type="pct"/>
            <w:tcMar>
              <w:top w:w="0" w:type="dxa"/>
              <w:left w:w="6" w:type="dxa"/>
              <w:bottom w:w="0" w:type="dxa"/>
              <w:right w:w="6" w:type="dxa"/>
            </w:tcMar>
            <w:hideMark/>
          </w:tcPr>
          <w:p w:rsidR="002260CD" w:rsidRDefault="002260CD">
            <w:pPr>
              <w:pStyle w:val="agree"/>
            </w:pPr>
            <w:r>
              <w:t> </w:t>
            </w:r>
          </w:p>
        </w:tc>
      </w:tr>
      <w:tr w:rsidR="002260CD">
        <w:tc>
          <w:tcPr>
            <w:tcW w:w="2639" w:type="pct"/>
            <w:tcMar>
              <w:top w:w="0" w:type="dxa"/>
              <w:left w:w="6" w:type="dxa"/>
              <w:bottom w:w="0" w:type="dxa"/>
              <w:right w:w="6" w:type="dxa"/>
            </w:tcMar>
            <w:hideMark/>
          </w:tcPr>
          <w:p w:rsidR="002260CD" w:rsidRDefault="002260CD">
            <w:pPr>
              <w:pStyle w:val="agree"/>
            </w:pPr>
            <w:r>
              <w:t>СОГЛАСОВАНО</w:t>
            </w:r>
          </w:p>
          <w:p w:rsidR="002260CD" w:rsidRDefault="002260CD">
            <w:pPr>
              <w:pStyle w:val="agree"/>
            </w:pPr>
            <w:r>
              <w:t xml:space="preserve">Председатель Белорусского </w:t>
            </w:r>
            <w:r>
              <w:br/>
              <w:t xml:space="preserve">государственного концерна </w:t>
            </w:r>
            <w:r>
              <w:br/>
              <w:t xml:space="preserve">по производству и реализации </w:t>
            </w:r>
            <w:r>
              <w:br/>
              <w:t xml:space="preserve">фармацевтической </w:t>
            </w:r>
            <w:r>
              <w:br/>
              <w:t>и микробиологической продукции</w:t>
            </w:r>
          </w:p>
          <w:p w:rsidR="002260CD" w:rsidRDefault="002260CD">
            <w:pPr>
              <w:pStyle w:val="agreefio"/>
            </w:pPr>
            <w:r>
              <w:t>М.М.Черепок</w:t>
            </w:r>
          </w:p>
          <w:p w:rsidR="002260CD" w:rsidRDefault="002260CD">
            <w:pPr>
              <w:pStyle w:val="agreedate"/>
            </w:pPr>
            <w:r>
              <w:t>30.12.2008</w:t>
            </w:r>
          </w:p>
        </w:tc>
        <w:tc>
          <w:tcPr>
            <w:tcW w:w="2361" w:type="pct"/>
            <w:tcMar>
              <w:top w:w="0" w:type="dxa"/>
              <w:left w:w="6" w:type="dxa"/>
              <w:bottom w:w="0" w:type="dxa"/>
              <w:right w:w="6" w:type="dxa"/>
            </w:tcMar>
            <w:hideMark/>
          </w:tcPr>
          <w:p w:rsidR="002260CD" w:rsidRDefault="002260CD">
            <w:pPr>
              <w:pStyle w:val="agree"/>
            </w:pPr>
            <w:r>
              <w:t> </w:t>
            </w:r>
          </w:p>
        </w:tc>
      </w:tr>
    </w:tbl>
    <w:p w:rsidR="002260CD" w:rsidRDefault="002260CD">
      <w:pPr>
        <w:pStyle w:val="newncpi"/>
      </w:pPr>
      <w:r>
        <w:t> </w:t>
      </w:r>
    </w:p>
    <w:tbl>
      <w:tblPr>
        <w:tblW w:w="5000" w:type="pct"/>
        <w:tblCellMar>
          <w:left w:w="0" w:type="dxa"/>
          <w:right w:w="0" w:type="dxa"/>
        </w:tblCellMar>
        <w:tblLook w:val="04A0"/>
      </w:tblPr>
      <w:tblGrid>
        <w:gridCol w:w="6530"/>
        <w:gridCol w:w="2839"/>
      </w:tblGrid>
      <w:tr w:rsidR="002260CD">
        <w:tc>
          <w:tcPr>
            <w:tcW w:w="3485" w:type="pct"/>
            <w:tcMar>
              <w:top w:w="0" w:type="dxa"/>
              <w:left w:w="6" w:type="dxa"/>
              <w:bottom w:w="0" w:type="dxa"/>
              <w:right w:w="6" w:type="dxa"/>
            </w:tcMar>
            <w:hideMark/>
          </w:tcPr>
          <w:p w:rsidR="002260CD" w:rsidRDefault="002260CD">
            <w:pPr>
              <w:pStyle w:val="cap1"/>
            </w:pPr>
            <w:r>
              <w:t> </w:t>
            </w:r>
          </w:p>
        </w:tc>
        <w:tc>
          <w:tcPr>
            <w:tcW w:w="1515" w:type="pct"/>
            <w:tcMar>
              <w:top w:w="0" w:type="dxa"/>
              <w:left w:w="6" w:type="dxa"/>
              <w:bottom w:w="0" w:type="dxa"/>
              <w:right w:w="6" w:type="dxa"/>
            </w:tcMar>
            <w:hideMark/>
          </w:tcPr>
          <w:p w:rsidR="002260CD" w:rsidRDefault="002260CD">
            <w:pPr>
              <w:pStyle w:val="capu1"/>
            </w:pPr>
            <w:r>
              <w:t>УТВЕРЖДЕНО</w:t>
            </w:r>
          </w:p>
          <w:p w:rsidR="002260CD" w:rsidRDefault="002260CD">
            <w:pPr>
              <w:pStyle w:val="cap1"/>
            </w:pPr>
            <w:r>
              <w:t>Постановление</w:t>
            </w:r>
            <w:r>
              <w:br/>
              <w:t>Министерства труда</w:t>
            </w:r>
            <w:r>
              <w:br/>
              <w:t>и социальной защиты</w:t>
            </w:r>
            <w:r>
              <w:br/>
              <w:t>Республики Беларусь</w:t>
            </w:r>
            <w:r>
              <w:br/>
              <w:t>30.12.2008 № 209</w:t>
            </w:r>
            <w:r>
              <w:br/>
              <w:t>(в редакции постановления</w:t>
            </w:r>
            <w:r>
              <w:br/>
              <w:t xml:space="preserve">Министерства труда </w:t>
            </w:r>
            <w:r>
              <w:br/>
              <w:t xml:space="preserve">и социальной защиты </w:t>
            </w:r>
            <w:r>
              <w:br/>
              <w:t>Республики Беларусь</w:t>
            </w:r>
            <w:r>
              <w:br/>
              <w:t>27.06.2019 № 30)</w:t>
            </w:r>
          </w:p>
        </w:tc>
      </w:tr>
    </w:tbl>
    <w:p w:rsidR="002260CD" w:rsidRDefault="002260CD">
      <w:pPr>
        <w:pStyle w:val="titleu"/>
      </w:pPr>
      <w:r>
        <w:t>ИНСТРУКЦИЯ</w:t>
      </w:r>
      <w:r>
        <w:br/>
        <w:t>о порядке обеспечения работников средствами индивидуальной защиты</w:t>
      </w:r>
    </w:p>
    <w:p w:rsidR="002260CD" w:rsidRDefault="002260CD">
      <w:pPr>
        <w:pStyle w:val="chapter"/>
      </w:pPr>
      <w:r>
        <w:t>ГЛАВА 1</w:t>
      </w:r>
      <w:r>
        <w:br/>
        <w:t>ОБЩИЕ ПОЛОЖЕНИЯ</w:t>
      </w:r>
    </w:p>
    <w:p w:rsidR="002260CD" w:rsidRDefault="002260CD">
      <w:pPr>
        <w:pStyle w:val="point"/>
      </w:pPr>
      <w:r>
        <w:t>1. Настоящая Инструкция определяет порядок обеспечения средствами индивидуальной защиты физических лиц, работающих по трудовым договорам (далее – работники), занятых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w:t>
      </w:r>
    </w:p>
    <w:p w:rsidR="002260CD" w:rsidRDefault="002260CD">
      <w:pPr>
        <w:pStyle w:val="point"/>
      </w:pPr>
      <w:r>
        <w:t xml:space="preserve">2. Для целей настоящей Инструкции применяются термины и их определения в значениях, установленных Законом Республики Беларусь «Об охране труда», Законом Республики Беларусь от 9 января 2002 г. № 90-З «О защите прав потребителей», техническим регламентом Таможенного союза «О безопасности средств индивидуальной </w:t>
      </w:r>
      <w:r>
        <w:lastRenderedPageBreak/>
        <w:t>защиты» (</w:t>
      </w:r>
      <w:proofErr w:type="gramStart"/>
      <w:r>
        <w:t>ТР</w:t>
      </w:r>
      <w:proofErr w:type="gramEnd"/>
      <w:r>
        <w:t xml:space="preserve"> ТС 019/2011), принятым Решением Комиссии Таможенного союза от 9 декабря 2011 г. № 878, а также следующие термины и их определения:</w:t>
      </w:r>
    </w:p>
    <w:p w:rsidR="002260CD" w:rsidRDefault="002260CD">
      <w:pPr>
        <w:pStyle w:val="newncpi"/>
      </w:pPr>
      <w:r>
        <w:t>вредные условия труда – условия труда, при которых воздействие на работника вредных производственных факторов не исключено даже при соблюдении установленных требований безопасности либо уровни воздействия вредных производственных факторов превышают установленные нормативы;</w:t>
      </w:r>
    </w:p>
    <w:p w:rsidR="002260CD" w:rsidRDefault="002260CD">
      <w:pPr>
        <w:pStyle w:val="newncpi"/>
      </w:pPr>
      <w:r>
        <w:t>дежурные средства индивидуальной защиты – средства индивидуальной защиты, предусмотренные для коллективного пользования и выдаваемые работникам только на время выполнения тех работ, для которых они предназначены, или закрепляемые за определенными рабочими местами и передаваемые от одной смены другой;</w:t>
      </w:r>
    </w:p>
    <w:p w:rsidR="002260CD" w:rsidRDefault="002260CD">
      <w:pPr>
        <w:pStyle w:val="newncpi"/>
      </w:pPr>
      <w:r>
        <w:t>износ средств индивидуальной защиты – физическое изнашивание средств индивидуальной защиты, характеризующееся износом материалов, из которых они изготовлены, потерей их первоначальных качеств, а также утрата защитных свойств изделия или окончание срока службы (срока годности или срока хранения), установленного изготовителем;</w:t>
      </w:r>
    </w:p>
    <w:p w:rsidR="002260CD" w:rsidRDefault="002260CD">
      <w:pPr>
        <w:pStyle w:val="newncpi"/>
      </w:pPr>
      <w:r>
        <w:t>неблагоприятные температурные условия – условия производственной среды, характеризующиеся воздействием на работника пониженных или повышенных температур воздуха рабочей зоны (вредных и (или) опасных производственных факторов);</w:t>
      </w:r>
    </w:p>
    <w:p w:rsidR="002260CD" w:rsidRDefault="002260CD">
      <w:pPr>
        <w:pStyle w:val="newncpi"/>
      </w:pPr>
      <w:proofErr w:type="gramStart"/>
      <w:r>
        <w:t>нормы бесплатного обеспечения работников организации средствами индивидуальной защиты (далее – нормы организации) – локальный правовой акт, определяющий нормы бесплатной выдачи средств индивидуальной защиты работникам организации исходя из особенностей производства, применяемого в трудовом процессе оборудования, сырья, материалов и инструмента, характера труда, результатов аттестации рабочих мест по условиям труда (если ее проведение предусмотрено требованиями нормативных правовых актов), оценки рисков от воздействия вредных и (или</w:t>
      </w:r>
      <w:proofErr w:type="gramEnd"/>
      <w:r>
        <w:t>) опасных производственных факторов, формирующих условия труда работников, анализа данных по производственному травматизму и профессиональной заболеваемости, а также порядок работы по обеспечению работников организации средствами индивидуальной защиты;</w:t>
      </w:r>
    </w:p>
    <w:p w:rsidR="002260CD" w:rsidRDefault="002260CD">
      <w:pPr>
        <w:pStyle w:val="newncpi"/>
      </w:pPr>
      <w:r>
        <w:t>одежда специальная защитная (далее, если не установлено иное, – специальная одежда) – специальная одежда, предназначенная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2260CD" w:rsidRDefault="002260CD">
      <w:pPr>
        <w:pStyle w:val="newncpi"/>
      </w:pPr>
      <w:r>
        <w:t>одежда специальная сигнальная повышенной видимости – специальная сигнальная одежда, предназначенная для обеспечения видимости (визуального обозначения присутствия) работника в дневное и ночное время;</w:t>
      </w:r>
    </w:p>
    <w:p w:rsidR="002260CD" w:rsidRDefault="002260CD">
      <w:pPr>
        <w:pStyle w:val="newncpi"/>
      </w:pPr>
      <w:r>
        <w:t>опасные условия труда – условия труда, при которых воздействие на работника опасных производственных факторов не исключено даже при соблюдении установленных требований безопасности, что при определенных условиях может привести к травме или другому внезапному резкому ухудшению здоровья либо смерти работника;</w:t>
      </w:r>
    </w:p>
    <w:p w:rsidR="002260CD" w:rsidRDefault="002260CD">
      <w:pPr>
        <w:pStyle w:val="newncpi"/>
      </w:pPr>
      <w:r>
        <w:t xml:space="preserve">период использования средства индивидуальной защиты (далее, если не установлено иное, – период использования) – продолжительность времени использования, на которую работнику предусмотрена выдача средства индивидуальной защиты в соответствии с типовыми нормами бесплатной выдачи работникам средств индивидуальной защиты (далее, если не установлено иное, – типовые нормы) или нормами организации. </w:t>
      </w:r>
      <w:proofErr w:type="gramStart"/>
      <w:r>
        <w:t>В течение этого периода защитные свойства и гигиенические характеристики средства индивидуальной защиты при правильной эксплуатации, хранении и уходе должны соответствовать требованиям, установленным нормативными правовыми актами, в том числе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(далее, если не установлено иное, – технические нормативные правовые акты), техническими регламентами Таможенного союза и</w:t>
      </w:r>
      <w:proofErr w:type="gramEnd"/>
      <w:r>
        <w:t xml:space="preserve"> Евразийского экономического союза для данного средства индивидуальной защиты, </w:t>
      </w:r>
      <w:r>
        <w:lastRenderedPageBreak/>
        <w:t>эксплуатационных документов изготовителя средств индивидуальной защиты (далее – эксплуатационные документы);</w:t>
      </w:r>
    </w:p>
    <w:p w:rsidR="002260CD" w:rsidRDefault="002260CD">
      <w:pPr>
        <w:pStyle w:val="newncpi"/>
      </w:pPr>
      <w:r>
        <w:t>средства индивидуальной защиты глаз – устройства, препятствующие попаданию в глаза работника предметов, пыли, аэрозолей, химических веществ, излучений (очки защитные);</w:t>
      </w:r>
    </w:p>
    <w:p w:rsidR="002260CD" w:rsidRDefault="002260CD">
      <w:pPr>
        <w:pStyle w:val="newncpi"/>
      </w:pPr>
      <w:r>
        <w:t>средства индивидуальной защиты головы – средства индивидуальной защиты, предназначенные для защиты головы от вредных и (или) опасных производственных факторов, а также от загрязнения (каски защитные, каскетки защитные, шапки, береты, косынки и другие виды);</w:t>
      </w:r>
    </w:p>
    <w:p w:rsidR="002260CD" w:rsidRDefault="002260CD">
      <w:pPr>
        <w:pStyle w:val="newncpi"/>
      </w:pPr>
      <w:r>
        <w:t>средства индивидуальной защиты лица – устройства, препятствующие попаданию в лицо работника предметов, пыли, аэрозолей, химических веществ, излучений (щитки защитные лицевые, экраны);</w:t>
      </w:r>
    </w:p>
    <w:p w:rsidR="002260CD" w:rsidRDefault="002260CD">
      <w:pPr>
        <w:pStyle w:val="newncpi"/>
      </w:pPr>
      <w:r>
        <w:t>средства индивидуальной защиты ног (далее, если не установлено иное, – специальная обувь) – специальная обувь, обеспечивающая защиту ног работника от вредных и (или) опасных производственных факторов, а также от статических нагрузок (утомляемости) и загрязнения;</w:t>
      </w:r>
    </w:p>
    <w:p w:rsidR="002260CD" w:rsidRDefault="002260CD">
      <w:pPr>
        <w:pStyle w:val="newncpi"/>
      </w:pPr>
      <w:r>
        <w:t>средства индивидуальной защиты органа слуха – устройства, предохраняющие орган слуха от воздействия уровней шума, превышающих допустимые (</w:t>
      </w:r>
      <w:proofErr w:type="spellStart"/>
      <w:r>
        <w:t>противошумные</w:t>
      </w:r>
      <w:proofErr w:type="spellEnd"/>
      <w:r>
        <w:t xml:space="preserve"> наушники и их комплектующие, </w:t>
      </w:r>
      <w:proofErr w:type="spellStart"/>
      <w:r>
        <w:t>противошумные</w:t>
      </w:r>
      <w:proofErr w:type="spellEnd"/>
      <w:r>
        <w:t xml:space="preserve"> вкладыши (</w:t>
      </w:r>
      <w:proofErr w:type="spellStart"/>
      <w:r>
        <w:t>беруши</w:t>
      </w:r>
      <w:proofErr w:type="spellEnd"/>
      <w:r>
        <w:t>);</w:t>
      </w:r>
    </w:p>
    <w:p w:rsidR="002260CD" w:rsidRDefault="002260CD">
      <w:pPr>
        <w:pStyle w:val="newncpi"/>
      </w:pPr>
      <w:r>
        <w:t>средства индивидуальной защиты от падения с высоты – устройства и их компоненты, предназначенные для фиксирования работника на определенной высоте при выполнении работ, предотвращения падения работника с высоты либо безопасной остановки падения;</w:t>
      </w:r>
    </w:p>
    <w:p w:rsidR="002260CD" w:rsidRDefault="002260CD">
      <w:pPr>
        <w:pStyle w:val="newncpi"/>
      </w:pPr>
      <w:r>
        <w:t>средства индивидуальной защиты рук – средства индивидуальной защиты, обеспечивающие защиту рук работника от вредных и (или) опасных производственных факторов (перчатки, рукавицы и другие виды).</w:t>
      </w:r>
    </w:p>
    <w:p w:rsidR="002260CD" w:rsidRDefault="002260CD">
      <w:pPr>
        <w:pStyle w:val="point"/>
      </w:pPr>
      <w:r>
        <w:t>3. Средства индивидуальной защиты применяются в тех случаях, когда исключение воздействия вредных и (или) опасных производственных факторов либо снижение уровня их воздействия на работника до установленных нормативов не может быть обеспечено конструкцией оборудования, организацией производственных процессов, архитектурно-</w:t>
      </w:r>
      <w:proofErr w:type="gramStart"/>
      <w:r>
        <w:t>планировочными решениями</w:t>
      </w:r>
      <w:proofErr w:type="gramEnd"/>
      <w:r>
        <w:t xml:space="preserve"> и средствами коллективной защиты, а также при выполнении работ, связанных с загрязнением.</w:t>
      </w:r>
    </w:p>
    <w:p w:rsidR="002260CD" w:rsidRDefault="002260CD">
      <w:pPr>
        <w:pStyle w:val="point"/>
      </w:pPr>
      <w:r>
        <w:t>4. Типовые нормы предусматривают обеспечение работников средствами индивидуальной защиты независимо от того, к какому виду экономической деятельности относятся производства, цехи, участки и виды работ, а также независимо от форм собственности организаций.</w:t>
      </w:r>
    </w:p>
    <w:p w:rsidR="002260CD" w:rsidRDefault="002260CD">
      <w:pPr>
        <w:pStyle w:val="point"/>
      </w:pPr>
      <w:r>
        <w:t>5. Для предотвращения или уменьшения воздействия вредных и (или) опасных производственных факторов, а также для защиты от загрязнения работодатель, предоставляющий работу гражданам по трудовым договорам (далее – наниматель), предоставляет работникам средства индивидуальной защиты в объеме не менее установленных типовыми нормами, кроме случаев, предусмотренных в пункте 14 настоящей Инструкции.</w:t>
      </w:r>
    </w:p>
    <w:p w:rsidR="002260CD" w:rsidRDefault="002260CD">
      <w:pPr>
        <w:pStyle w:val="point"/>
      </w:pPr>
      <w:r>
        <w:t>6. </w:t>
      </w:r>
      <w:proofErr w:type="gramStart"/>
      <w:r>
        <w:t>Работникам, профессии рабочих и должности служащих которых предусмотрены в Типовых нормах бесплатной выдачи средств индивидуальной защиты работникам общих профессий и должностей для всех отраслей экономики, установленных согласно приложению к постановлению Министерства труда и социальной защиты Республики Беларусь от 22 сентября 2006 г. № 110 «Об утверждении Типовых норм бесплатной выдачи средств индивидуальной защиты работникам общих профессий и должностей для всех отраслей</w:t>
      </w:r>
      <w:proofErr w:type="gramEnd"/>
      <w:r>
        <w:t xml:space="preserve"> экономики», средства индивидуальной защиты выдаются в соответствии с указанными нормами, если нормы выдачи средств индивидуальной защиты по этим профессиям рабочих и должностям служащих специально не предусмотрены в типовых нормах для отдельных отраслей экономики.</w:t>
      </w:r>
    </w:p>
    <w:p w:rsidR="002260CD" w:rsidRDefault="002260CD">
      <w:pPr>
        <w:pStyle w:val="point"/>
      </w:pPr>
      <w:r>
        <w:lastRenderedPageBreak/>
        <w:t>7. Наниматель имеет право выдавать работникам по согласованию с профессиональным союзом (далее – профсоюз) при его наличии в пределах одного вида средства индивидуальной защиты, предусмотренного типовыми нормами, средство индивидуальной защиты с равноценными или более высокими (дополнительными) защитными свойствами и гигиеническими характеристиками.</w:t>
      </w:r>
    </w:p>
    <w:p w:rsidR="002260CD" w:rsidRDefault="002260CD">
      <w:pPr>
        <w:pStyle w:val="point"/>
      </w:pPr>
      <w:r>
        <w:t>8. В отдельных случаях наниматель имеет право, исходя из особенностей производства (выполняемых работ), характера и условий труда по согласованию с профсоюзом заменять один вид средства индивидуальной защиты, предусмотренный типовыми нормами, другим с равноценными или более высокими (дополнительными) защитными свойствами и гигиеническими характеристиками.</w:t>
      </w:r>
    </w:p>
    <w:p w:rsidR="002260CD" w:rsidRDefault="002260CD">
      <w:pPr>
        <w:pStyle w:val="point"/>
      </w:pPr>
      <w:r>
        <w:t>9. Повышение уровня профессионального риска работников в результате замены средств индивидуальной защиты в соответствии с пунктами 7 и 8 настоящей Инструкции не допускается.</w:t>
      </w:r>
    </w:p>
    <w:p w:rsidR="002260CD" w:rsidRDefault="002260CD">
      <w:pPr>
        <w:pStyle w:val="point"/>
      </w:pPr>
      <w:r>
        <w:t>10. Наниматель имеет право в зависимости от условий труда и характера выполняемых работ выдавать работникам дополнительно не предусмотренные в типовых нормах средства индивидуальной защиты:</w:t>
      </w:r>
    </w:p>
    <w:p w:rsidR="002260CD" w:rsidRDefault="002260CD">
      <w:pPr>
        <w:pStyle w:val="newncpi"/>
      </w:pPr>
      <w:r>
        <w:t xml:space="preserve">от атмосферных осадков – плащ с капюшоном или </w:t>
      </w:r>
      <w:proofErr w:type="spellStart"/>
      <w:r>
        <w:t>полуплащ</w:t>
      </w:r>
      <w:proofErr w:type="spellEnd"/>
      <w:r>
        <w:t xml:space="preserve"> с капюшоном для защиты от воды;</w:t>
      </w:r>
    </w:p>
    <w:p w:rsidR="002260CD" w:rsidRDefault="002260CD">
      <w:pPr>
        <w:pStyle w:val="newncpi"/>
      </w:pPr>
      <w:r>
        <w:t>головы от механических воздействий (ударов), электрического тока – каску защитную, каскетку защитную;</w:t>
      </w:r>
    </w:p>
    <w:p w:rsidR="002260CD" w:rsidRDefault="002260CD">
      <w:pPr>
        <w:pStyle w:val="newncpi"/>
      </w:pPr>
      <w:r>
        <w:t>рук от механических воздействий – перчатки трикотажные или перчатки швейные (от истирания, порезов, проколов), рукавицы для защиты от вибрации;</w:t>
      </w:r>
    </w:p>
    <w:p w:rsidR="002260CD" w:rsidRDefault="002260CD">
      <w:pPr>
        <w:pStyle w:val="newncpi"/>
      </w:pPr>
      <w:r>
        <w:t>рук от воды и растворов нетоксичных веществ – перчатки из полимерных материалов для защиты от воды и растворов нетоксичных веществ;</w:t>
      </w:r>
    </w:p>
    <w:p w:rsidR="002260CD" w:rsidRDefault="002260CD">
      <w:pPr>
        <w:pStyle w:val="newncpi"/>
      </w:pPr>
      <w:r>
        <w:t>ног от воды и растворов нетоксичных веществ – сапоги (галоши) резиновые формовые;</w:t>
      </w:r>
    </w:p>
    <w:p w:rsidR="002260CD" w:rsidRDefault="002260CD">
      <w:pPr>
        <w:pStyle w:val="newncpi"/>
      </w:pPr>
      <w:proofErr w:type="gramStart"/>
      <w:r>
        <w:t>глаз от воздействия твердых частиц, газов, пыли, брызг жидкостей, ультрафиолетового, инфракрасного, лазерного, электромагнитного и других излучений, слепящей яркости света – очки защитные соответствующего типа;</w:t>
      </w:r>
      <w:proofErr w:type="gramEnd"/>
    </w:p>
    <w:p w:rsidR="002260CD" w:rsidRDefault="002260CD">
      <w:pPr>
        <w:pStyle w:val="newncpi"/>
      </w:pPr>
      <w:r>
        <w:t xml:space="preserve">лица от воздействия твердых частиц, брызг жидкостей и расплавленного металла, ультрафиолетового и инфракрасного излучений, слепящей яркости света, радиоволн </w:t>
      </w:r>
      <w:proofErr w:type="spellStart"/>
      <w:r>
        <w:t>СВЧ-диапазона</w:t>
      </w:r>
      <w:proofErr w:type="spellEnd"/>
      <w:r>
        <w:t>, термических рисков электрической дуги – щитки защитные лицевые соответствующего типа;</w:t>
      </w:r>
    </w:p>
    <w:p w:rsidR="002260CD" w:rsidRDefault="002260CD">
      <w:pPr>
        <w:pStyle w:val="newncpi"/>
      </w:pPr>
      <w:r>
        <w:t xml:space="preserve">органа слуха – </w:t>
      </w:r>
      <w:proofErr w:type="spellStart"/>
      <w:r>
        <w:t>противошумные</w:t>
      </w:r>
      <w:proofErr w:type="spellEnd"/>
      <w:r>
        <w:t xml:space="preserve"> наушники, </w:t>
      </w:r>
      <w:proofErr w:type="spellStart"/>
      <w:r>
        <w:t>противошумные</w:t>
      </w:r>
      <w:proofErr w:type="spellEnd"/>
      <w:r>
        <w:t xml:space="preserve"> вкладыши;</w:t>
      </w:r>
    </w:p>
    <w:p w:rsidR="002260CD" w:rsidRDefault="002260CD">
      <w:pPr>
        <w:pStyle w:val="newncpi"/>
      </w:pPr>
      <w:r>
        <w:t xml:space="preserve">органов дыхания от паров, газов, пыли, дыма, а также от содержащихся в них радионуклидов – противогазы, респираторы (полумаски и маски </w:t>
      </w:r>
      <w:proofErr w:type="spellStart"/>
      <w:r>
        <w:t>полнолицевые</w:t>
      </w:r>
      <w:proofErr w:type="spellEnd"/>
      <w:r>
        <w:t xml:space="preserve">), </w:t>
      </w:r>
      <w:proofErr w:type="spellStart"/>
      <w:r>
        <w:t>самоспасатели</w:t>
      </w:r>
      <w:proofErr w:type="spellEnd"/>
      <w:r>
        <w:t xml:space="preserve"> и другие;</w:t>
      </w:r>
    </w:p>
    <w:p w:rsidR="002260CD" w:rsidRDefault="002260CD">
      <w:pPr>
        <w:pStyle w:val="newncpi"/>
      </w:pPr>
      <w:r>
        <w:t>от падения с высоты – пояс предохранительный, страховочную привязь или удерживающую привязь;</w:t>
      </w:r>
    </w:p>
    <w:p w:rsidR="002260CD" w:rsidRDefault="002260CD">
      <w:pPr>
        <w:pStyle w:val="newncpi"/>
      </w:pPr>
      <w:r>
        <w:t>от поражения электрическим током – диэлектрические средства индивидуальной защиты;</w:t>
      </w:r>
    </w:p>
    <w:p w:rsidR="002260CD" w:rsidRDefault="002260CD">
      <w:pPr>
        <w:pStyle w:val="newncpi"/>
      </w:pPr>
      <w:r>
        <w:t>от биологических объектов – накомарники;</w:t>
      </w:r>
    </w:p>
    <w:p w:rsidR="002260CD" w:rsidRDefault="002260CD">
      <w:pPr>
        <w:pStyle w:val="newncpi"/>
      </w:pPr>
      <w:r>
        <w:t xml:space="preserve">от наезда транспортных средств, </w:t>
      </w:r>
      <w:proofErr w:type="spellStart"/>
      <w:r>
        <w:t>травмирования</w:t>
      </w:r>
      <w:proofErr w:type="spellEnd"/>
      <w:r>
        <w:t xml:space="preserve"> в зоне работы грузоподъемных и иных машин и механизмов (в условиях ограниченной видимости) – одежду специальную сигнальную повышенной видимости;</w:t>
      </w:r>
    </w:p>
    <w:p w:rsidR="002260CD" w:rsidRDefault="002260CD">
      <w:pPr>
        <w:pStyle w:val="newncpi"/>
      </w:pPr>
      <w:r>
        <w:t>от иных вредных и (или) опасных производственных факторов.</w:t>
      </w:r>
    </w:p>
    <w:p w:rsidR="002260CD" w:rsidRDefault="002260CD">
      <w:pPr>
        <w:pStyle w:val="point"/>
      </w:pPr>
      <w:r>
        <w:t>11. </w:t>
      </w:r>
      <w:proofErr w:type="gramStart"/>
      <w:r>
        <w:t xml:space="preserve">Не предусмотренные в типовых нормах средства индивидуальной защиты выдаются работникам для обеспечения их безопасности в зависимости от воздействующих вредных и (или) опасных производственных факторов на основании аттестации рабочих мест по условиям труда (если ее проведение предусмотрено требованиями нормативных правовых актов), комплексной гигиенической оценки условий труда, оценки профессиональных рисков или требований нормативных правовых актов, </w:t>
      </w:r>
      <w:r>
        <w:lastRenderedPageBreak/>
        <w:t>технических нормативных правовых актов, содержащих требования по</w:t>
      </w:r>
      <w:proofErr w:type="gramEnd"/>
      <w:r>
        <w:t xml:space="preserve"> охране труда, с периодом использования «до износа» или как дежурные.</w:t>
      </w:r>
    </w:p>
    <w:p w:rsidR="002260CD" w:rsidRDefault="002260CD">
      <w:pPr>
        <w:pStyle w:val="point"/>
      </w:pPr>
      <w:r>
        <w:t>12. При обеспечении работников перчатками из резины и перчатками из полимерных материалов (кроме перчаток медицинских), не имеющих хлопковой основы или хлопковой прокладки, дополнительно к ним выдаются перчатки трикотажные с периодом использования «до износа».</w:t>
      </w:r>
    </w:p>
    <w:p w:rsidR="002260CD" w:rsidRDefault="002260CD">
      <w:pPr>
        <w:pStyle w:val="point"/>
      </w:pPr>
      <w:r>
        <w:t>13. </w:t>
      </w:r>
      <w:proofErr w:type="gramStart"/>
      <w:r>
        <w:t>При отсутствии профессии рабочего (должности служащего) в типовых нормах наниматель, исходя из характера и условий труда, анализа результатов оценки рисков от воздействия вредных и (или) опасных производственных факторов на рабочем месте работника, аттестации рабочего места по условиям труда (если ее проведение предусмотрено требованиями нормативных правовых актов), наличия вредных и (или) опасных производственных факторов и с учетом перечня средств индивидуальной защиты</w:t>
      </w:r>
      <w:proofErr w:type="gramEnd"/>
      <w:r>
        <w:t xml:space="preserve">, </w:t>
      </w:r>
      <w:proofErr w:type="gramStart"/>
      <w:r>
        <w:t>непосредственно обеспечивающих безопасность труда, установленного согласно приложению к постановлению Министерства труда и социальной защиты Республики Беларусь от 15 октября 2010 г. № 145 «Об установлении перечня средств индивидуальной защиты, непосредственно обеспечивающих безопасность труда, и о признании утратившим силу постановления Министерства труда Республики Беларусь от 19 апреля 2000 г. № 65», самостоятельно определяет средства индивидуальной защиты, необходимые для обеспечения безопасных условий труда работника</w:t>
      </w:r>
      <w:proofErr w:type="gramEnd"/>
      <w:r>
        <w:t>, а также для защиты от загрязнения, и устанавливает нормы их выдачи.</w:t>
      </w:r>
    </w:p>
    <w:p w:rsidR="002260CD" w:rsidRDefault="002260CD">
      <w:pPr>
        <w:pStyle w:val="point"/>
      </w:pPr>
      <w:r>
        <w:t>14. </w:t>
      </w:r>
      <w:proofErr w:type="gramStart"/>
      <w:r>
        <w:t>Если в типовых нормах для профессии рабочего (должности служащего) предусмотрена выдача отдельных средств индивидуальной защиты дополнительно при определенных условиях труда или выполнении определенных видов работ, а по технологическому процессу, осуществляемому в организации, не предусмотрены указанные виды работ или результатами аттестации рабочих мест по условиям труда (если ее проведение предусмотрено требованиями нормативных правовых актов) подтверждено отсутствие вредных производственных факторов, для защиты</w:t>
      </w:r>
      <w:proofErr w:type="gramEnd"/>
      <w:r>
        <w:t xml:space="preserve"> от </w:t>
      </w:r>
      <w:proofErr w:type="gramStart"/>
      <w:r>
        <w:t>которых</w:t>
      </w:r>
      <w:proofErr w:type="gramEnd"/>
      <w:r>
        <w:t xml:space="preserve"> данные средства индивидуальной защиты дополнительно предназначены, то эти средства индивидуальной защиты работнику не выдаются.</w:t>
      </w:r>
    </w:p>
    <w:p w:rsidR="002260CD" w:rsidRDefault="002260CD">
      <w:pPr>
        <w:pStyle w:val="point"/>
      </w:pPr>
      <w:r>
        <w:t>15. Наниматель, исходя из особенностей производства (выполняемых работ, услуг), определяет (уточняет) необходимый диапазон защитных свойств конкретного средства индивидуальной защиты, выдаваемого работнику в соответствии с типовыми нормами.</w:t>
      </w:r>
    </w:p>
    <w:p w:rsidR="002260CD" w:rsidRDefault="002260CD">
      <w:pPr>
        <w:pStyle w:val="newncpi"/>
      </w:pPr>
      <w:r>
        <w:t>В целях выбора лучших по защитным свойствам, эксплуатационным, эргономическим, технико-эстетическим, гигиеническим и экономическим показателям средств индивидуальной защиты наниматель может проводить опытную эксплуатацию их образцов в условиях, соответствующих характеристикам производственной среды, тяжести и напряженности труда, для которых предусмотрено их применение, с учетом требований соответствующих нормативных правовых актов, технических нормативных правовых актов.</w:t>
      </w:r>
    </w:p>
    <w:p w:rsidR="002260CD" w:rsidRDefault="002260CD">
      <w:pPr>
        <w:pStyle w:val="newncpi"/>
      </w:pPr>
      <w:proofErr w:type="gramStart"/>
      <w:r>
        <w:t>В ходе опытной эксплуатации оцениваются эксплуатационные показатели (уровень безопасности при работе в средстве индивидуальной защиты, удобство ухода и хранения, износостойкость и изменение защитных свойств во время эксплуатации), эргономические показатели (удобство использования средства индивидуальной защиты, соответствие выполняемой работе, физической нагрузке, нагрузка на мышечную систему работника, отсутствие болевых ощущений), технико-эстетические показатели (внешний вид, силуэт, качество отделки, цветовая гамма материала, логотипы и эмблемы</w:t>
      </w:r>
      <w:proofErr w:type="gramEnd"/>
      <w:r>
        <w:t>), гигиенические показатели (микроклимат между телом человека и средством индивидуальной защиты, тепл</w:t>
      </w:r>
      <w:proofErr w:type="gramStart"/>
      <w:r>
        <w:t>о-</w:t>
      </w:r>
      <w:proofErr w:type="gramEnd"/>
      <w:r>
        <w:t xml:space="preserve"> и </w:t>
      </w:r>
      <w:proofErr w:type="spellStart"/>
      <w:r>
        <w:t>влагопроводимость</w:t>
      </w:r>
      <w:proofErr w:type="spellEnd"/>
      <w:r>
        <w:t xml:space="preserve">, </w:t>
      </w:r>
      <w:proofErr w:type="spellStart"/>
      <w:r>
        <w:t>электризуемость</w:t>
      </w:r>
      <w:proofErr w:type="spellEnd"/>
      <w:r>
        <w:t>), а также показатели экономической эффективности (рост производительности труда, увеличение скорости выполнения операции(</w:t>
      </w:r>
      <w:proofErr w:type="spellStart"/>
      <w:r>
        <w:t>й</w:t>
      </w:r>
      <w:proofErr w:type="spellEnd"/>
      <w:r>
        <w:t>), срок службы (срок годности или срок хранения)).</w:t>
      </w:r>
    </w:p>
    <w:p w:rsidR="002260CD" w:rsidRDefault="002260CD">
      <w:pPr>
        <w:pStyle w:val="point"/>
      </w:pPr>
      <w:r>
        <w:t xml:space="preserve">16. Наниматели имеют право с учетом типовых норм и настоящей Инструкции формировать нормы организации, в которых конкретизируются требования к показателям </w:t>
      </w:r>
      <w:r>
        <w:lastRenderedPageBreak/>
        <w:t xml:space="preserve">защитных свойств и гигиеническим характеристикам средств индивидуальной защиты. По отдельным наименованиям средств индивидуальной защиты могут устанавливаться более высокие показатели защитных свойств (дополнительные </w:t>
      </w:r>
      <w:proofErr w:type="gramStart"/>
      <w:r>
        <w:t>к</w:t>
      </w:r>
      <w:proofErr w:type="gramEnd"/>
      <w:r>
        <w:t xml:space="preserve"> предусмотренным в типовых нормах). Нормы организации могут содержать требования к конструктивным особенностям и стилю специальной одежды, применению логотипа (фирменного знака), нормы выдачи работникам дополнительных средств индивидуальной защиты, не предусмотренных в типовых нормах.</w:t>
      </w:r>
    </w:p>
    <w:p w:rsidR="002260CD" w:rsidRDefault="002260CD">
      <w:pPr>
        <w:pStyle w:val="point"/>
      </w:pPr>
      <w:r>
        <w:t>17. </w:t>
      </w:r>
      <w:proofErr w:type="gramStart"/>
      <w:r>
        <w:t>При изменении технологии производства работ, замене оборудования на более совершенное и, как следствие, исключении или снижении уровня вредных и (или) опасных производственных факторов наниматель по согласованию со службой охраны труда организации (специалистом по охране труда или уполномоченным должностным лицом, на которое возложены соответствующие обязанности по охране труда) и профсоюзом может отдельные виды средств индивидуальной защиты, предусмотренные в типовых нормах для</w:t>
      </w:r>
      <w:proofErr w:type="gramEnd"/>
      <w:r>
        <w:t xml:space="preserve"> защиты от вышеуказанных вредных и (или) опасных производственных факторов, не включать в нормы организации или предусматривать в них как дежурные средства индивидуальной защиты.</w:t>
      </w:r>
    </w:p>
    <w:p w:rsidR="002260CD" w:rsidRDefault="002260CD">
      <w:pPr>
        <w:pStyle w:val="point"/>
      </w:pPr>
      <w:r>
        <w:t>18. Нормы выдачи дежурных средств индивидуальной защиты устанавливают в организации по согласованию с профсоюзом. Количество дежурных средств индивидуальной защиты определяется исходя из числа занятых на данном рабочем месте в наиболее загруженную смену и норм выдачи аналогичных средств индивидуальной защиты для одного работника, содержащихся в типовых нормах.</w:t>
      </w:r>
    </w:p>
    <w:p w:rsidR="002260CD" w:rsidRDefault="002260CD">
      <w:pPr>
        <w:pStyle w:val="chapter"/>
      </w:pPr>
      <w:r>
        <w:t>ГЛАВА 2</w:t>
      </w:r>
      <w:r>
        <w:br/>
        <w:t>ПОРЯДОК ВЫДАЧИ И ХРАНЕНИЯ</w:t>
      </w:r>
    </w:p>
    <w:p w:rsidR="002260CD" w:rsidRDefault="002260CD">
      <w:pPr>
        <w:pStyle w:val="point"/>
      </w:pPr>
      <w:r>
        <w:t>19. При заключении трудового договора наниматель знакомит работника с порядком обеспечения и нормами выдачи средств индивидуальной защиты для соответствующей профессии рабочего (должности служащего).</w:t>
      </w:r>
    </w:p>
    <w:p w:rsidR="002260CD" w:rsidRDefault="002260CD">
      <w:pPr>
        <w:pStyle w:val="point"/>
      </w:pPr>
      <w:r>
        <w:t>20. Выдаваемые работникам средства индивидуальной защиты должны быть исправны, соответствовать характеру и условиям работы, обеспечивать безопасные условия труда.</w:t>
      </w:r>
    </w:p>
    <w:p w:rsidR="002260CD" w:rsidRDefault="002260CD">
      <w:pPr>
        <w:pStyle w:val="point"/>
      </w:pPr>
      <w:r>
        <w:t>21. Выдаваемые средства индивидуальной защиты должны иметь документы об оценке соответствия требованиям технического регламента Таможенного союза «О безопасности средств индивидуальной защиты» (</w:t>
      </w:r>
      <w:proofErr w:type="gramStart"/>
      <w:r>
        <w:t>ТР</w:t>
      </w:r>
      <w:proofErr w:type="gramEnd"/>
      <w:r>
        <w:t xml:space="preserve"> ТС 019/2011), технических нормативных правовых актов в области технического нормирования и стандартизации, предусмотренные статьей 15 Закона Республики Беларусь от 24 октября 2016 г. № 437-З «Об оценке соответствия техническим требованиям и аккредитации органов по оценке соответствия».</w:t>
      </w:r>
    </w:p>
    <w:p w:rsidR="002260CD" w:rsidRDefault="002260CD">
      <w:pPr>
        <w:pStyle w:val="newncpi"/>
      </w:pPr>
      <w:proofErr w:type="gramStart"/>
      <w:r>
        <w:t>Документами, подтверждающими защитные свойства и гигиенические характеристики выдаваемых работникам средств индивидуальной защиты, являются сертификаты соответствия (декларации о соответствии) (копии сертификатов соответствия (деклараций о соответствии)) на изделия, сертификаты соответствия (копии сертификатов соответствия) на материалы, из которых изготовлены средства индивидуальной защиты, санитарно-гигиенические заключения по результатам государственной санитарно-гигиенической экспертизы, протоколы исследований (испытаний) и измерений, технические условия изготовителя, паспорта на изделия, эксплуатационные документы (инструкции</w:t>
      </w:r>
      <w:proofErr w:type="gramEnd"/>
      <w:r>
        <w:t xml:space="preserve"> по эксплуатации и тому подобное).</w:t>
      </w:r>
    </w:p>
    <w:p w:rsidR="002260CD" w:rsidRDefault="002260CD">
      <w:pPr>
        <w:pStyle w:val="point"/>
      </w:pPr>
      <w:r>
        <w:t>22. Исключен.</w:t>
      </w:r>
    </w:p>
    <w:p w:rsidR="002260CD" w:rsidRDefault="002260CD">
      <w:pPr>
        <w:pStyle w:val="point"/>
      </w:pPr>
      <w:r>
        <w:t>23. Средства индивидуальной защиты подлежат возврату по окончании периода использования, а также при увольнении работника до окончания периода использования, переводе у того же нанимателя на другую работу, для которой выданные средства индивидуальной защиты не предусмотрены типовыми нормами, нормами организации.</w:t>
      </w:r>
    </w:p>
    <w:p w:rsidR="002260CD" w:rsidRDefault="002260CD">
      <w:pPr>
        <w:pStyle w:val="point"/>
      </w:pPr>
      <w:r>
        <w:lastRenderedPageBreak/>
        <w:t>24. Период использования исчисляется со дня фактической выдачи работникам средства индивидуальной защиты, а для специальной одежды и специальной обуви от пониженных температур в период использования включается время ее хранения в теплый период года.</w:t>
      </w:r>
    </w:p>
    <w:p w:rsidR="002260CD" w:rsidRDefault="002260CD">
      <w:pPr>
        <w:pStyle w:val="point"/>
      </w:pPr>
      <w:r>
        <w:t xml:space="preserve">25. Периоды использования специальной одежды и специальной обуви могут быть продлены </w:t>
      </w:r>
      <w:proofErr w:type="gramStart"/>
      <w:r>
        <w:t>по решению нанимателя по согласованию с профсоюзом при условии занятости работника на условиях</w:t>
      </w:r>
      <w:proofErr w:type="gramEnd"/>
      <w:r>
        <w:t xml:space="preserve"> неполного рабочего времени (неполный рабочий день или неполная рабочая неделя). В этом случае период использования может быть увеличен пропорционально разнице между рабочим временем нормальной продолжительности и фактически отработанным.</w:t>
      </w:r>
    </w:p>
    <w:p w:rsidR="002260CD" w:rsidRDefault="002260CD">
      <w:pPr>
        <w:pStyle w:val="point"/>
      </w:pPr>
      <w:r>
        <w:t>26. Наниматель по согласованию с профсоюзом может выдавать работникам одновременно два комплекта специальной одежды и специальной обуви на удвоенный период использования для улучшения эксплуатации и организации ухода за ними.</w:t>
      </w:r>
    </w:p>
    <w:p w:rsidR="002260CD" w:rsidRDefault="002260CD">
      <w:pPr>
        <w:pStyle w:val="point"/>
      </w:pPr>
      <w:r>
        <w:t>27. </w:t>
      </w:r>
      <w:proofErr w:type="gramStart"/>
      <w:r>
        <w:t>Наниматель имеет право по истечении периода использования средства индивидуальной защиты при условии сохранения средством индивидуальной защиты защитных свойств, гигиенических характеристик, качества, установленных техническими нормативными правовыми актами, эксплуатационными документами и необходимых для защиты работника от воздействия вредных и (или) опасных производственных факторов, загрязнения, продлить период использования средства индивидуальной защиты в пределах сроков службы (сроков годности или сроков хранения), установленных его изготовителем.</w:t>
      </w:r>
      <w:proofErr w:type="gramEnd"/>
    </w:p>
    <w:p w:rsidR="002260CD" w:rsidRDefault="002260CD">
      <w:pPr>
        <w:pStyle w:val="point"/>
      </w:pPr>
      <w:r>
        <w:t>28. Работникам сельскохозяйственных организаций и работникам леса, работающим в зонах радиоактивного загрязнения, выдаются вторые комплекты средств индивидуальной защиты, приобретение которых финансируется за счет средств, выделяемых в соответствии с государственными программами.</w:t>
      </w:r>
    </w:p>
    <w:p w:rsidR="002260CD" w:rsidRDefault="002260CD">
      <w:pPr>
        <w:pStyle w:val="point"/>
      </w:pPr>
      <w:r>
        <w:t>29. Лица, осваивающие содержание образовательных программ профессионально-технического, среднего специального и высшего образования (далее – обучающиеся), привлекаемые к выполнению работ в организации при прохождении практики, производственного обучения, обеспечиваются специальной одеждой, специальной обувью и другими необходимыми средствами индивидуальной защиты по типовым нормам или нормам организации, установленным для работников соответствующих профессий рабочих (должностей служащих).</w:t>
      </w:r>
    </w:p>
    <w:p w:rsidR="002260CD" w:rsidRDefault="002260CD">
      <w:pPr>
        <w:pStyle w:val="newncpi"/>
      </w:pPr>
      <w:proofErr w:type="gramStart"/>
      <w:r>
        <w:t>Обучающимся, выполняющим при прохождении практики (практической подготовки), производственного обучения работы, сопряженные с пребыванием вблизи работающих транспортных средств, самоходных и грузоподъемных машин, дополнительно выдается одежда специальная сигнальная повышенной видимости.</w:t>
      </w:r>
      <w:proofErr w:type="gramEnd"/>
    </w:p>
    <w:p w:rsidR="002260CD" w:rsidRDefault="002260CD">
      <w:pPr>
        <w:pStyle w:val="point"/>
      </w:pPr>
      <w:r>
        <w:t>30. Бригадирам, мастерам и специалистам, выполняющим обязанности бригадиров, помощникам и подручным рабочих, профессии которых предусмотрены в типовых нормах, выдаются те же средства индивидуальной защиты, что и рабочим соответствующих профессий.</w:t>
      </w:r>
    </w:p>
    <w:p w:rsidR="002260CD" w:rsidRDefault="002260CD">
      <w:pPr>
        <w:pStyle w:val="point"/>
      </w:pPr>
      <w:r>
        <w:t>31. Предусмотренные в типовых нормах средства индивидуальной защиты выдаются работникам и в том случае, если они по занимаемой должности служащего являются старшими (старший инженер, старший механик, старший мастер и другие) или ведущими (ведущий инженер, ведущий механик и другие) и выполняют работы, которые дают право на получение средств индивидуальной защиты.</w:t>
      </w:r>
    </w:p>
    <w:p w:rsidR="002260CD" w:rsidRDefault="002260CD">
      <w:pPr>
        <w:pStyle w:val="point"/>
      </w:pPr>
      <w:r>
        <w:t>32. </w:t>
      </w:r>
      <w:proofErr w:type="gramStart"/>
      <w:r>
        <w:t>Работникам, совмещающим профессии рабочих (должности служащих) или постоянно выполняющим совмещаемые работы, в том числе и в комплексных бригадах, помимо выдаваемых им средств индивидуальной защиты по основной профессии рабочего (должности служащего) дополнительно выдаются в зависимости от выполняемых работ и другие виды средств индивидуальной защиты, предусмотренные типовыми нормами для совмещаемой профессии рабочего (должности служащего).</w:t>
      </w:r>
      <w:proofErr w:type="gramEnd"/>
      <w:r>
        <w:t xml:space="preserve"> В этих случаях период использования дополнительно выдаваемых средств индивидуальной </w:t>
      </w:r>
      <w:r>
        <w:lastRenderedPageBreak/>
        <w:t>защиты увеличивается нанимателем по согласованию с профсоюзом, как для средств индивидуальной защиты, используемых неполный рабочий день.</w:t>
      </w:r>
    </w:p>
    <w:p w:rsidR="002260CD" w:rsidRDefault="002260CD">
      <w:pPr>
        <w:pStyle w:val="point"/>
      </w:pPr>
      <w:r>
        <w:t>33. Работникам, выполняющим обязанности временно отсутствующего работника без освобождения от основной работы, дополнительно выдаются другие средства индивидуальной защиты, предусмотренные типовыми нормами, нормами организации для временно отсутствующего работника, на время выполнения его обязанностей.</w:t>
      </w:r>
    </w:p>
    <w:p w:rsidR="002260CD" w:rsidRDefault="002260CD">
      <w:pPr>
        <w:pStyle w:val="point"/>
      </w:pPr>
      <w:r>
        <w:t>34. </w:t>
      </w:r>
      <w:proofErr w:type="gramStart"/>
      <w:r>
        <w:t>Руководители и специалисты, должности служащих которых не предусмотрены в типовых нормах, осуществляющие организацию и контроль за производственными процессами, эксплуатацией оборудования, состоянием условий и охраны труда и другие функции в соответствии со своими должностными обязанностями, в целях защиты от воздействия вредных и (или) опасных производственных факторов, а также на работах, связанных с загрязнением, обеспечиваются аналогичными для работников на данном участке работ</w:t>
      </w:r>
      <w:proofErr w:type="gramEnd"/>
      <w:r>
        <w:t xml:space="preserve"> средствами индивидуальной защиты с периодом использования «до износа».</w:t>
      </w:r>
    </w:p>
    <w:p w:rsidR="002260CD" w:rsidRDefault="002260CD">
      <w:pPr>
        <w:pStyle w:val="point"/>
      </w:pPr>
      <w:r>
        <w:t>35. Работникам, привлекаемым для ликвидации чрезвычайных ситуаций природного и техногенного характера, выдаются предназначенные для этих целей средства индивидуальной защиты.</w:t>
      </w:r>
    </w:p>
    <w:p w:rsidR="002260CD" w:rsidRDefault="002260CD">
      <w:pPr>
        <w:pStyle w:val="point"/>
      </w:pPr>
      <w:r>
        <w:t>36. Предусмотренные в нормах организации дежурные средства индивидуальной защиты выдаются уполномоченным должностным лицам (мастерам, производителям работ и другим).</w:t>
      </w:r>
    </w:p>
    <w:p w:rsidR="002260CD" w:rsidRDefault="002260CD">
      <w:pPr>
        <w:pStyle w:val="point"/>
      </w:pPr>
      <w:r>
        <w:t>37. Средства индивидуальной защиты, не допускающие многократного применения (</w:t>
      </w:r>
      <w:proofErr w:type="spellStart"/>
      <w:r>
        <w:t>противошумные</w:t>
      </w:r>
      <w:proofErr w:type="spellEnd"/>
      <w:r>
        <w:t xml:space="preserve"> вкладыши, средства индивидуальной защиты органов дыхания и другие), выдаются работнику в виде одноразового комплекта перед началом рабочего дня (смены).</w:t>
      </w:r>
    </w:p>
    <w:p w:rsidR="002260CD" w:rsidRDefault="002260CD">
      <w:pPr>
        <w:pStyle w:val="point"/>
      </w:pPr>
      <w:r>
        <w:t>38. Выданные средства индивидуальной защиты от пониженных температур, предусмотренные типовыми нормами в холодный период года, с наступлением теплого периода года сдаются для организованного хранения. В процессе хранения они подвергаются дезинфекции, очищаются от грязи и пыли, просушиваются, ремонтируются и периодически подвергаются осмотру. Период применения и место их хранения устанавливаются нанимателем совместно с профсоюзом с учетом местных производственных и климатических условий.</w:t>
      </w:r>
    </w:p>
    <w:p w:rsidR="002260CD" w:rsidRDefault="002260CD">
      <w:pPr>
        <w:pStyle w:val="newncpi"/>
      </w:pPr>
      <w:r>
        <w:t>По окончании периода применения средств индивидуальной защиты от пониженных температур они принимаются на хранение по именному списку. После хранения средства индивидуальной защиты от пониженных температур возвращаются тем работникам, от которых они были приняты на хранение.</w:t>
      </w:r>
    </w:p>
    <w:p w:rsidR="002260CD" w:rsidRDefault="002260CD">
      <w:pPr>
        <w:pStyle w:val="point"/>
      </w:pPr>
      <w:r>
        <w:t>39. Если применение средств индивидуальной защиты от пониженных температур осуществляется и в теплый период года (работа в холодильниках, охлаждаемых помещениях и других аналогичных условиях), период их использования сокращают с учетом отработанного в теплый период года времени по решению нанимателя, согласованному с профсоюзом.</w:t>
      </w:r>
    </w:p>
    <w:p w:rsidR="002260CD" w:rsidRDefault="002260CD">
      <w:pPr>
        <w:pStyle w:val="point"/>
      </w:pPr>
      <w:r>
        <w:t>40. Средства индивидуальной защиты хранятся с соблюдением требований, установленных в нормативных правовых актах, технических нормативных правовых актах, эксплуатационных документах, в отдельных сухих помещениях изолированно от других предметов и материалов рассортированными по видам, ростам и защитным свойствам.</w:t>
      </w:r>
    </w:p>
    <w:p w:rsidR="002260CD" w:rsidRDefault="002260CD">
      <w:pPr>
        <w:pStyle w:val="point"/>
      </w:pPr>
      <w:r>
        <w:t>41. Для хранения выданных работникам средств индивидуальной защиты наниматель предоставляет в соответствии с требованиями нормативных правовых актов, технических нормативных правовых актов специально оборудованные помещения (гардеробные) со шкафами для раздельного хранения личной одежды (обуви) и специальной одежды (специальной обуви).</w:t>
      </w:r>
    </w:p>
    <w:p w:rsidR="002260CD" w:rsidRDefault="002260CD">
      <w:pPr>
        <w:pStyle w:val="point"/>
      </w:pPr>
      <w:r>
        <w:t xml:space="preserve">42. Средства индивидуальной защиты, возвращенные работниками и пригодные для использования, ремонтируются и применяются по назначению, а непригодные для </w:t>
      </w:r>
      <w:r>
        <w:lastRenderedPageBreak/>
        <w:t>использования списываются и направляются для ремонта средств индивидуальной защиты, находящихся в эксплуатации, а также для производственных нужд или сдаются на переработку как вторичное сырье.</w:t>
      </w:r>
    </w:p>
    <w:p w:rsidR="002260CD" w:rsidRDefault="002260CD">
      <w:pPr>
        <w:pStyle w:val="newncpi"/>
      </w:pPr>
      <w:r>
        <w:t>В тех случаях, когда отдельные виды средств индивидуальной защиты не могут быть приняты для использования в качестве вторичного сырья, они утилизируются.</w:t>
      </w:r>
    </w:p>
    <w:p w:rsidR="002260CD" w:rsidRDefault="002260CD">
      <w:pPr>
        <w:pStyle w:val="point"/>
      </w:pPr>
      <w:r>
        <w:t>43. Выдача и сдача работниками средств индивидуальной защиты отмечаются в личной карточке учета средств индивидуальной защиты (далее, если не установлено иное, – личная карточка).</w:t>
      </w:r>
    </w:p>
    <w:p w:rsidR="002260CD" w:rsidRDefault="002260CD">
      <w:pPr>
        <w:pStyle w:val="newncpi"/>
      </w:pPr>
      <w:r>
        <w:t>В личной карточке отражаются следующие сведения:</w:t>
      </w:r>
    </w:p>
    <w:p w:rsidR="002260CD" w:rsidRDefault="002260CD">
      <w:pPr>
        <w:pStyle w:val="newncpi"/>
      </w:pPr>
      <w:proofErr w:type="gramStart"/>
      <w:r>
        <w:t>о работнике – фамилия, собственное имя, отчество (если таковое имеется), структурное подразделение организации, в котором работает работник, профессия рабочего (должность служащего), дата приема на работу, дата изменения профессии рабочего (должности служащего) в период работы в организации (если имело место), пол, рост, размеры одежды (специальной обуви, средства индивидуальной защиты головы, средства индивидуальной защиты органов дыхания, средства индивидуальной защиты рук), показатели корригирующих очков</w:t>
      </w:r>
      <w:proofErr w:type="gramEnd"/>
      <w:r>
        <w:t xml:space="preserve"> (при их наличии);</w:t>
      </w:r>
    </w:p>
    <w:p w:rsidR="002260CD" w:rsidRDefault="002260CD">
      <w:pPr>
        <w:pStyle w:val="newncpi"/>
      </w:pPr>
      <w:r>
        <w:t>о предусмотренных по установленным нормам выдачи средствах индивидуальной защиты – наименование, классификация (маркировка) по защитным свойствам или конструктивным особенностям, норма выдачи.</w:t>
      </w:r>
    </w:p>
    <w:p w:rsidR="002260CD" w:rsidRDefault="002260CD">
      <w:pPr>
        <w:pStyle w:val="newncpi"/>
      </w:pPr>
      <w:r>
        <w:t>Достоверность указанных в части второй настоящего пункта сведений подтверждается в личной карточке подписями главного бухгалтера (бухгалтера) организации, специалиста кадровой службы, руководителя структурного подразделения, в котором работает работник, специалиста по охране труда или уполномоченного должностного лица нанимателя, на которое возложены соответствующие обязанности по охране труда. Допускается подписание личных карточек с использованием технических средств (воспроизведение собственноручной подписи с помощью средств механического или другого копирования), если такой способ подписания позволяет достоверно установить, что текстовый документ подписан соответствующими должностными лицами нанимателя. Работник должен быть ознакомлен со сведениями, внесенными в личную карточку, под подпись.</w:t>
      </w:r>
    </w:p>
    <w:p w:rsidR="002260CD" w:rsidRDefault="002260CD">
      <w:pPr>
        <w:pStyle w:val="newncpi"/>
      </w:pPr>
      <w:proofErr w:type="gramStart"/>
      <w:r>
        <w:t>Кроме сведений, содержащихся в части второй настоящего пункта, в личную карточку вносятся сведения о фактически выданных средствах индивидуальной защиты (наименование, классификация (маркировка) по защитным свойствам или конструктивным особенностям, дата выдачи, количество, процент износа на дату выдачи, стоимость), которые подтверждаются подписью работника, а также о возвращении средств индивидуальной защиты (дата возвращения, количество, процент износа, стоимость), подтвержденные подписями сдавшего средство индивидуальной защиты</w:t>
      </w:r>
      <w:proofErr w:type="gramEnd"/>
      <w:r>
        <w:t xml:space="preserve"> и принявшего его работников.</w:t>
      </w:r>
    </w:p>
    <w:p w:rsidR="002260CD" w:rsidRDefault="002260CD">
      <w:pPr>
        <w:pStyle w:val="newncpi"/>
      </w:pPr>
      <w:r>
        <w:t>Допускается ведение личных карточек в электронной форме, обеспечивающей идентификацию работника. Электронная учетная карточка должна содержать сведения, предусмотренные в частях второй и четвертой настоящего пункта. При этом в электронной форме личной карточки вместо личной подписи работника указываются номер и дата документа бухгалтерского учета о получении средств индивидуальной защиты, в котором имеется личная подпись работника, получающего средства индивидуальной защиты.</w:t>
      </w:r>
    </w:p>
    <w:p w:rsidR="002260CD" w:rsidRDefault="002260CD">
      <w:pPr>
        <w:pStyle w:val="point"/>
      </w:pPr>
      <w:r>
        <w:t>44. Наниматель вправе организовать выдачу средств индивидуальной защиты и их сменных компонентов простой конструкции, не требующих проведения дополнительного инструктажа по порядку их применения, посредством автоматизированных систем выдачи (</w:t>
      </w:r>
      <w:proofErr w:type="spellStart"/>
      <w:r>
        <w:t>вендингового</w:t>
      </w:r>
      <w:proofErr w:type="spellEnd"/>
      <w:r>
        <w:t xml:space="preserve"> оборудования). При этом требуются идентификация работника и автоматическое заполнение данных о выданных средствах индивидуальной защиты в электронную форму личной карточки работника.</w:t>
      </w:r>
    </w:p>
    <w:p w:rsidR="002260CD" w:rsidRDefault="002260CD">
      <w:pPr>
        <w:pStyle w:val="newncpi"/>
      </w:pPr>
      <w:r>
        <w:lastRenderedPageBreak/>
        <w:t>Идентификация может осуществляться с помощью электронных средств идентификации, определенных локальным правовым актом нанимателя.</w:t>
      </w:r>
    </w:p>
    <w:p w:rsidR="002260CD" w:rsidRDefault="002260CD">
      <w:pPr>
        <w:pStyle w:val="newncpi"/>
      </w:pPr>
      <w:r>
        <w:t>Наниматель может организовать выдачу работникам средств индивидуальной защиты на основании гражданско-правового договора с иной организацией.</w:t>
      </w:r>
    </w:p>
    <w:p w:rsidR="002260CD" w:rsidRDefault="002260CD">
      <w:pPr>
        <w:pStyle w:val="point"/>
      </w:pPr>
      <w:r>
        <w:t xml:space="preserve">45. Средства индивидуальной </w:t>
      </w:r>
      <w:proofErr w:type="gramStart"/>
      <w:r>
        <w:t>защиты</w:t>
      </w:r>
      <w:proofErr w:type="gramEnd"/>
      <w:r>
        <w:t xml:space="preserve"> бывшие в употреблении выдаются другим работникам только после стирки, химчистки, дезинфекции и ремонта. Период их дальнейшего использования определяется в зависимости от процента износа средства индивидуальной защиты, который вносится в личную карточку работника.</w:t>
      </w:r>
    </w:p>
    <w:p w:rsidR="002260CD" w:rsidRDefault="002260CD">
      <w:pPr>
        <w:pStyle w:val="point"/>
      </w:pPr>
      <w:r>
        <w:t>46. Работникам не допускается выносить средства индивидуальной защиты за пределы территории нанимателя по окончании работы. В отдельных случаях там, где по условиям работы установленный порядок хранения средств индивидуальной защиты не может быть обеспечен (на лесозаготовках, геологоразведочных работах, строительно-монтажных работах в полевых условиях и других), они могут оставаться в нерабочее время у работников, что определяется правилами внутреннего трудового распорядка, коллективным договором, трудовым договором (контрактом).</w:t>
      </w:r>
    </w:p>
    <w:p w:rsidR="002260CD" w:rsidRDefault="002260CD">
      <w:pPr>
        <w:pStyle w:val="point"/>
      </w:pPr>
      <w:r>
        <w:t>47. Споры по вопросам выдачи и использования средств индивидуальной защиты рассматриваются в соответствии с законодательством.</w:t>
      </w:r>
    </w:p>
    <w:p w:rsidR="002260CD" w:rsidRDefault="002260CD">
      <w:pPr>
        <w:pStyle w:val="chapter"/>
      </w:pPr>
      <w:r>
        <w:t>ГЛАВА 3</w:t>
      </w:r>
      <w:r>
        <w:br/>
        <w:t>ПОРЯДОК ИСПОЛЬЗОВАНИЯ (ЭКСПЛУАТАЦИИ И УХОДА) СРЕДСТВ ИНДИВИДУАЛЬНОЙ ЗАЩИТЫ</w:t>
      </w:r>
    </w:p>
    <w:p w:rsidR="002260CD" w:rsidRDefault="002260CD">
      <w:pPr>
        <w:pStyle w:val="point"/>
      </w:pPr>
      <w:r>
        <w:t>48. Работники используют и правильно применяют предоставленные им средства индивидуальной защиты, а в случаях их отсутствия или неисправности – немедленно уведомляют об этом непосредственного руководителя.</w:t>
      </w:r>
    </w:p>
    <w:p w:rsidR="002260CD" w:rsidRDefault="002260CD">
      <w:pPr>
        <w:pStyle w:val="point"/>
      </w:pPr>
      <w:r>
        <w:t>49. Наниматель:</w:t>
      </w:r>
    </w:p>
    <w:p w:rsidR="002260CD" w:rsidRDefault="002260CD">
      <w:pPr>
        <w:pStyle w:val="newncpi"/>
      </w:pPr>
      <w:r>
        <w:t>не допускает выполнения работ без применения работниками необходимых средств индивидуальной защиты;</w:t>
      </w:r>
    </w:p>
    <w:p w:rsidR="002260CD" w:rsidRDefault="002260CD">
      <w:pPr>
        <w:pStyle w:val="newncpi"/>
      </w:pPr>
      <w:r>
        <w:t xml:space="preserve">организовывает надлежащий уход за средствами индивидуальной защиты (своевременно осуществляет химчистку, стирку, ремонт, дегазацию, дезактивацию, дезинфекцию, дезинсекцию и </w:t>
      </w:r>
      <w:proofErr w:type="spellStart"/>
      <w:r>
        <w:t>обеспыливание</w:t>
      </w:r>
      <w:proofErr w:type="spellEnd"/>
      <w:r>
        <w:t>);</w:t>
      </w:r>
    </w:p>
    <w:p w:rsidR="002260CD" w:rsidRDefault="002260CD">
      <w:pPr>
        <w:pStyle w:val="newncpi"/>
      </w:pPr>
      <w:r>
        <w:t>заменяет или ремонтирует средства индивидуальной защиты, пришедшие в негодность до истечения периода использования по причинам, не зависящим от работника (замена осуществляется на основании акта, составленного с участием представителя профсоюза);</w:t>
      </w:r>
    </w:p>
    <w:p w:rsidR="002260CD" w:rsidRDefault="002260CD">
      <w:pPr>
        <w:pStyle w:val="newncpi"/>
      </w:pPr>
      <w:r>
        <w:t>обеспечивает в соответствии с требованиями нормативных правовых актов, технических нормативных правовых актов, эксплуатационных документов проведение испытаний и проверок исправности средств индивидуальной защиты. После испытания на средства индивидуальной защиты наносится отметка (клеймо, штамп) о сроках следующего испытания;</w:t>
      </w:r>
    </w:p>
    <w:p w:rsidR="002260CD" w:rsidRDefault="002260CD">
      <w:pPr>
        <w:pStyle w:val="newncpi"/>
      </w:pPr>
      <w:proofErr w:type="gramStart"/>
      <w:r>
        <w:t>обеспечивает своевременную замену средств индивидуальной защиты органов дыхания (респираторы, противогазы и другие) или отдельных сменных частей (компонентов) этих средств (фильтрующие коробки, фильтрующие патроны, фильтры, соединительные шланги и другие) при несоответствии значений показателей качества, определяющих защитные свойства названых средств индивидуальной защиты (их отдельных частей), значениям, установленным в технических нормативных правовых актах на средства конкретного класса, типа, или при истечении времени защитного</w:t>
      </w:r>
      <w:proofErr w:type="gramEnd"/>
      <w:r>
        <w:t xml:space="preserve"> действия, сроков службы (сроков годности или сроков хранения), указанных в эксплуатационных документах;</w:t>
      </w:r>
    </w:p>
    <w:p w:rsidR="002260CD" w:rsidRDefault="002260CD">
      <w:pPr>
        <w:pStyle w:val="newncpi"/>
      </w:pPr>
      <w:r>
        <w:t xml:space="preserve">при выдаче средств индивидуальной защиты, применение которых требует от работников практических навыков (респираторы, противогазы, </w:t>
      </w:r>
      <w:proofErr w:type="spellStart"/>
      <w:r>
        <w:t>самоспасатели</w:t>
      </w:r>
      <w:proofErr w:type="spellEnd"/>
      <w:r>
        <w:t xml:space="preserve">, страховочные привязи, каски защитные и другие), обеспечивает проведение инструктажа работников по правилам пользования и простейшим способам проверки </w:t>
      </w:r>
      <w:r>
        <w:lastRenderedPageBreak/>
        <w:t>работоспособности и исправности этих средств индивидуальной защиты, при необходимости организовывает тренировку работников по их применению.</w:t>
      </w:r>
    </w:p>
    <w:p w:rsidR="002260CD" w:rsidRDefault="002260CD">
      <w:pPr>
        <w:pStyle w:val="point"/>
      </w:pPr>
      <w:r>
        <w:t xml:space="preserve">50. В случаях производственной необходимости в структурных подразделениях организации (в цехах, на участках) устраиваются сушилки для специальной одежды и специальной обуви, камеры для </w:t>
      </w:r>
      <w:proofErr w:type="spellStart"/>
      <w:r>
        <w:t>обеспыливания</w:t>
      </w:r>
      <w:proofErr w:type="spellEnd"/>
      <w:r>
        <w:t xml:space="preserve"> специальной одежды и установки для дегазации, дезактивации и обезвреживания средств индивидуальной защиты.</w:t>
      </w:r>
    </w:p>
    <w:p w:rsidR="002260CD" w:rsidRDefault="002260CD">
      <w:pPr>
        <w:pStyle w:val="point"/>
      </w:pPr>
      <w:r>
        <w:t xml:space="preserve">51. Химчистка, стирка, ремонт, дегазация, дезактивация, дезинфекция, дезинсекция и </w:t>
      </w:r>
      <w:proofErr w:type="spellStart"/>
      <w:r>
        <w:t>обеспыливание</w:t>
      </w:r>
      <w:proofErr w:type="spellEnd"/>
      <w:r>
        <w:t xml:space="preserve"> средств индивидуальной защиты производятся нанимателем в сроки, установленные по согласованию с профсоюзом с учетом производственных условий и в соответствии с санитарно-эпидемиологическими требованиями. При необходимости указанные меры по уходу за средствами индивидуальной защиты производятся досрочно.</w:t>
      </w:r>
    </w:p>
    <w:p w:rsidR="002260CD" w:rsidRDefault="002260CD">
      <w:pPr>
        <w:pStyle w:val="point"/>
      </w:pPr>
      <w:r>
        <w:t>52. При химчистке, стирке, дегазации, дезактивации, дезинфекции, дезинсекции и обезвреживании специальной одежды обеспечивается сохранение ее защитных свойств.</w:t>
      </w:r>
    </w:p>
    <w:p w:rsidR="002260CD" w:rsidRDefault="002260CD">
      <w:pPr>
        <w:pStyle w:val="newncpi"/>
      </w:pPr>
      <w:r>
        <w:t>При остаточном после дезактивации загрязнении средств индивидуальной защиты радионуклидами выше допустимых пределов их эксплуатация прекращается.</w:t>
      </w:r>
    </w:p>
    <w:p w:rsidR="002260CD" w:rsidRDefault="002260CD">
      <w:pPr>
        <w:pStyle w:val="point"/>
      </w:pPr>
      <w:r>
        <w:t>53. В случае инфекционного заболевания работника средства индивидуальной защиты, которыми он пользовался, подвергаются дезинфекции или уничтожению, а помещение, в котором они хранились, – дезинфекции по решению органов и учреждений, осуществляющих государственный санитарный надзор.</w:t>
      </w:r>
    </w:p>
    <w:p w:rsidR="002260CD" w:rsidRDefault="002260CD">
      <w:pPr>
        <w:pStyle w:val="point"/>
      </w:pPr>
      <w:r>
        <w:t xml:space="preserve">54. Специальная обувь регулярно подвергается чистке и смазке, для чего работники обеспечиваются соответствующими условиями и средствами (места для чистки специальной обуви, щетки, мази и </w:t>
      </w:r>
      <w:proofErr w:type="gramStart"/>
      <w:r>
        <w:t>другое</w:t>
      </w:r>
      <w:proofErr w:type="gramEnd"/>
      <w:r>
        <w:t>).</w:t>
      </w:r>
    </w:p>
    <w:p w:rsidR="002260CD" w:rsidRDefault="002260CD">
      <w:pPr>
        <w:pStyle w:val="newncpi0"/>
      </w:pPr>
      <w:r>
        <w:t> </w:t>
      </w:r>
    </w:p>
    <w:p w:rsidR="002260CD" w:rsidRDefault="002260CD">
      <w:pPr>
        <w:pStyle w:val="newncpi"/>
      </w:pPr>
      <w:r>
        <w:t> </w:t>
      </w:r>
    </w:p>
    <w:p w:rsidR="00240EE0" w:rsidRDefault="00240EE0"/>
    <w:sectPr w:rsidR="00240EE0" w:rsidSect="002260CD">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CF9" w:rsidRDefault="005E4CF9" w:rsidP="002260CD">
      <w:pPr>
        <w:spacing w:after="0" w:line="240" w:lineRule="auto"/>
      </w:pPr>
      <w:r>
        <w:separator/>
      </w:r>
    </w:p>
  </w:endnote>
  <w:endnote w:type="continuationSeparator" w:id="0">
    <w:p w:rsidR="005E4CF9" w:rsidRDefault="005E4CF9" w:rsidP="002260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CF9" w:rsidRDefault="005E4CF9" w:rsidP="002260CD">
      <w:pPr>
        <w:spacing w:after="0" w:line="240" w:lineRule="auto"/>
      </w:pPr>
      <w:r>
        <w:separator/>
      </w:r>
    </w:p>
  </w:footnote>
  <w:footnote w:type="continuationSeparator" w:id="0">
    <w:p w:rsidR="005E4CF9" w:rsidRDefault="005E4CF9" w:rsidP="002260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0CD" w:rsidRDefault="002260CD" w:rsidP="001D3E9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260CD" w:rsidRDefault="002260C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0CD" w:rsidRPr="002260CD" w:rsidRDefault="002260CD" w:rsidP="001D3E9F">
    <w:pPr>
      <w:pStyle w:val="a3"/>
      <w:framePr w:wrap="around" w:vAnchor="text" w:hAnchor="margin" w:xAlign="center" w:y="1"/>
      <w:rPr>
        <w:rStyle w:val="a7"/>
        <w:rFonts w:ascii="Times New Roman" w:hAnsi="Times New Roman" w:cs="Times New Roman"/>
        <w:sz w:val="24"/>
      </w:rPr>
    </w:pPr>
    <w:r w:rsidRPr="002260CD">
      <w:rPr>
        <w:rStyle w:val="a7"/>
        <w:rFonts w:ascii="Times New Roman" w:hAnsi="Times New Roman" w:cs="Times New Roman"/>
        <w:sz w:val="24"/>
      </w:rPr>
      <w:fldChar w:fldCharType="begin"/>
    </w:r>
    <w:r w:rsidRPr="002260CD">
      <w:rPr>
        <w:rStyle w:val="a7"/>
        <w:rFonts w:ascii="Times New Roman" w:hAnsi="Times New Roman" w:cs="Times New Roman"/>
        <w:sz w:val="24"/>
      </w:rPr>
      <w:instrText xml:space="preserve">PAGE  </w:instrText>
    </w:r>
    <w:r w:rsidRPr="002260CD">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2260CD">
      <w:rPr>
        <w:rStyle w:val="a7"/>
        <w:rFonts w:ascii="Times New Roman" w:hAnsi="Times New Roman" w:cs="Times New Roman"/>
        <w:sz w:val="24"/>
      </w:rPr>
      <w:fldChar w:fldCharType="end"/>
    </w:r>
  </w:p>
  <w:p w:rsidR="002260CD" w:rsidRPr="002260CD" w:rsidRDefault="002260CD">
    <w:pPr>
      <w:pStyle w:val="a3"/>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2260CD"/>
    <w:rsid w:val="002260CD"/>
    <w:rsid w:val="00240EE0"/>
    <w:rsid w:val="005E4C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E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2260C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260C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2260CD"/>
    <w:pPr>
      <w:spacing w:after="28" w:line="240" w:lineRule="auto"/>
    </w:pPr>
    <w:rPr>
      <w:rFonts w:ascii="Times New Roman" w:eastAsiaTheme="minorEastAsia" w:hAnsi="Times New Roman" w:cs="Times New Roman"/>
      <w:lang w:eastAsia="ru-RU"/>
    </w:rPr>
  </w:style>
  <w:style w:type="paragraph" w:customStyle="1" w:styleId="titleu">
    <w:name w:val="titleu"/>
    <w:basedOn w:val="a"/>
    <w:rsid w:val="002260CD"/>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2260C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2260C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greefio">
    <w:name w:val="agreefio"/>
    <w:basedOn w:val="a"/>
    <w:rsid w:val="002260CD"/>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2260CD"/>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2260C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260CD"/>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2260C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260C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260C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260CD"/>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2260CD"/>
    <w:rPr>
      <w:rFonts w:ascii="Times New Roman" w:hAnsi="Times New Roman" w:cs="Times New Roman" w:hint="default"/>
      <w:caps/>
    </w:rPr>
  </w:style>
  <w:style w:type="character" w:customStyle="1" w:styleId="promulgator">
    <w:name w:val="promulgator"/>
    <w:basedOn w:val="a0"/>
    <w:rsid w:val="002260CD"/>
    <w:rPr>
      <w:rFonts w:ascii="Times New Roman" w:hAnsi="Times New Roman" w:cs="Times New Roman" w:hint="default"/>
      <w:caps/>
    </w:rPr>
  </w:style>
  <w:style w:type="character" w:customStyle="1" w:styleId="datepr">
    <w:name w:val="datepr"/>
    <w:basedOn w:val="a0"/>
    <w:rsid w:val="002260CD"/>
    <w:rPr>
      <w:rFonts w:ascii="Times New Roman" w:hAnsi="Times New Roman" w:cs="Times New Roman" w:hint="default"/>
    </w:rPr>
  </w:style>
  <w:style w:type="character" w:customStyle="1" w:styleId="number">
    <w:name w:val="number"/>
    <w:basedOn w:val="a0"/>
    <w:rsid w:val="002260CD"/>
    <w:rPr>
      <w:rFonts w:ascii="Times New Roman" w:hAnsi="Times New Roman" w:cs="Times New Roman" w:hint="default"/>
    </w:rPr>
  </w:style>
  <w:style w:type="character" w:customStyle="1" w:styleId="post">
    <w:name w:val="post"/>
    <w:basedOn w:val="a0"/>
    <w:rsid w:val="002260CD"/>
    <w:rPr>
      <w:rFonts w:ascii="Times New Roman" w:hAnsi="Times New Roman" w:cs="Times New Roman" w:hint="default"/>
      <w:b/>
      <w:bCs/>
      <w:sz w:val="22"/>
      <w:szCs w:val="22"/>
    </w:rPr>
  </w:style>
  <w:style w:type="character" w:customStyle="1" w:styleId="pers">
    <w:name w:val="pers"/>
    <w:basedOn w:val="a0"/>
    <w:rsid w:val="002260CD"/>
    <w:rPr>
      <w:rFonts w:ascii="Times New Roman" w:hAnsi="Times New Roman" w:cs="Times New Roman" w:hint="default"/>
      <w:b/>
      <w:bCs/>
      <w:sz w:val="22"/>
      <w:szCs w:val="22"/>
    </w:rPr>
  </w:style>
  <w:style w:type="paragraph" w:styleId="a3">
    <w:name w:val="header"/>
    <w:basedOn w:val="a"/>
    <w:link w:val="a4"/>
    <w:uiPriority w:val="99"/>
    <w:semiHidden/>
    <w:unhideWhenUsed/>
    <w:rsid w:val="002260C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260CD"/>
  </w:style>
  <w:style w:type="paragraph" w:styleId="a5">
    <w:name w:val="footer"/>
    <w:basedOn w:val="a"/>
    <w:link w:val="a6"/>
    <w:uiPriority w:val="99"/>
    <w:semiHidden/>
    <w:unhideWhenUsed/>
    <w:rsid w:val="002260C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260CD"/>
  </w:style>
  <w:style w:type="character" w:styleId="a7">
    <w:name w:val="page number"/>
    <w:basedOn w:val="a0"/>
    <w:uiPriority w:val="99"/>
    <w:semiHidden/>
    <w:unhideWhenUsed/>
    <w:rsid w:val="002260CD"/>
  </w:style>
  <w:style w:type="table" w:styleId="a8">
    <w:name w:val="Table Grid"/>
    <w:basedOn w:val="a1"/>
    <w:uiPriority w:val="59"/>
    <w:rsid w:val="00226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4377</Words>
  <Characters>33134</Characters>
  <Application>Microsoft Office Word</Application>
  <DocSecurity>0</DocSecurity>
  <Lines>637</Lines>
  <Paragraphs>191</Paragraphs>
  <ScaleCrop>false</ScaleCrop>
  <Company/>
  <LinksUpToDate>false</LinksUpToDate>
  <CharactersWithSpaces>37320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2026-01-13T10:14:00Z</dcterms:created>
  <dcterms:modified xsi:type="dcterms:W3CDTF">2026-01-13T10:15:00Z</dcterms:modified>
</cp:coreProperties>
</file>