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BD" w:rsidRDefault="00F91DBD" w:rsidP="00F91DBD">
      <w:pPr>
        <w:spacing w:after="45" w:line="240" w:lineRule="auto"/>
        <w:ind w:right="750"/>
        <w:jc w:val="center"/>
        <w:outlineLvl w:val="0"/>
        <w:rPr>
          <w:rFonts w:ascii="Times New Roman" w:eastAsia="Times New Roman" w:hAnsi="Times New Roman"/>
          <w:b/>
          <w:bCs/>
          <w:color w:val="2A79B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2A79BF"/>
          <w:kern w:val="36"/>
          <w:sz w:val="40"/>
          <w:szCs w:val="40"/>
          <w:lang w:eastAsia="ru-RU"/>
        </w:rPr>
        <w:t>Правила безопасности при посещении зон отдыха у водных объектов</w:t>
      </w:r>
    </w:p>
    <w:p w:rsidR="00F91DBD" w:rsidRDefault="00F91DBD" w:rsidP="00F91DBD">
      <w:pPr>
        <w:spacing w:after="0" w:line="240" w:lineRule="auto"/>
        <w:rPr>
          <w:rFonts w:ascii="Times New Roman" w:eastAsia="Times New Roman" w:hAnsi="Times New Roman"/>
          <w:color w:val="999999"/>
          <w:sz w:val="40"/>
          <w:szCs w:val="40"/>
          <w:lang w:eastAsia="ru-RU"/>
        </w:rPr>
      </w:pP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26.05.2025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С наступлением лета многие устремляются на отдых к водоемам. Вода не терпит легкомысленности и может являться источником повышенной опасности, последствия которой могут быть самыми тяжелыми. В связи с высокой температурой и стоков с прибрежных территорий возможно ухудшение микробиологических показателей безопасности воды в водоемах. Купание в таких местах чревато кишечными и кожными заболеваниями, которые способны вызвать некоторые микроорганизмы.</w:t>
      </w:r>
    </w:p>
    <w:p w:rsidR="00F91DBD" w:rsidRDefault="00F91DBD" w:rsidP="00F91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Что же надо знать каждому отдыхающему на пляже и купающемуся в воде?</w:t>
      </w:r>
    </w:p>
    <w:p w:rsidR="00F91DBD" w:rsidRDefault="00F91DBD" w:rsidP="00F91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Для отдыха необходимо выбирать те пляжи и водные объекты, которые официально определены местными органами власти для использования в рекреационных целях и оборудованные необходимыми элементами пляжной инфраструктуры. На территории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Россонского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района решением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Россонского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РИК  «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подготовке к сезону места массового отдыха и зоны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отдыха на водных объектах» от 14.03.2025г. №173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установлены две зоны отдыха: (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г.п.Россоны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городской пляж озеро «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Россоно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»; озеро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Усвечье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(д.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Канашонки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Горбачевского с/ с)- (зона отдыха не  предназначена для купания, а  предназначена для рыболовства). </w:t>
      </w:r>
    </w:p>
    <w:p w:rsidR="00F91DBD" w:rsidRDefault="00F91DBD" w:rsidP="00F91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 При посещении пляжей необходимо обращать внимание на информационные стенды: в случае выявления в ходе лабораторного контроля несоответствия воды поверхностных водных объектов по показателям безопасности, эксплуатирующими организациями оперативно размещается информация о введении ограничительных мероприятий по купанию детей, взрослых и занятиями водными видами спорта.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      Необходимо избегать купания в водоемах, где берега густо заросли водной растительностью, а также в местах скопления водоплавающих птиц и пресноводных моллюсков, так как они могут быть переносчиками паразитарных заболеваний- 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церкариоз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он же «зуд купальщиков».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    После купания необходимо принять душ и вымыться с мылом. При отсутствии такой возможности необходимо растереть тело жёстким полотенцем. При появлении зуда или покраснений кожи незамедлительно обращаться в УЗ «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Россонская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ЦРБ».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     С целью предотвращения теплового удара необходимо использовать головные уборы и соблюдение режима приема жидкости.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При купании в водоемах не стоит допускать попадания воды в ротовую полость. Если же это случилось, очень важно сразу прополоскать рот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бутилированной водой, это снизит риск заражения острыми кишечными инфекциями. Особенно это касается детей, так как детский организм наиболее восприимчив к инфекциям.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       Не стоит забывать и об уборке образовавшегося во время отдыха мусора, весь мусор необходимо собрать в пакеты и поместить их в контейнеры для сбора твердых бытовых отходов, расположенные на территории пляжа.</w:t>
      </w:r>
    </w:p>
    <w:p w:rsidR="00F91DBD" w:rsidRDefault="00F91DBD" w:rsidP="00F91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         В период массового купания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еженедельно  специалисты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ГУ «Россонский РЦГЭ» проводят отбор проб воды для лабораторных исследований (микробиологические и вирусологические) на предмет соответствия установленным параметрам безвредности и безопасности. При несоответствии воды гигиеническим нормативам по представлению ГУ «Россонский РЦГЭ» местными органами власти могут быть приняты решения по ограничению, приостановлению или запрещению использования водного объекта для купания.</w:t>
      </w:r>
    </w:p>
    <w:p w:rsidR="00F91DBD" w:rsidRDefault="00F91DBD" w:rsidP="00F91DB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     На данный момент состояние воды городского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пляжа 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Россоны соответствует санитарным нормам и требованиям.  </w:t>
      </w:r>
    </w:p>
    <w:p w:rsidR="00F91DBD" w:rsidRDefault="00F91DBD" w:rsidP="00F91DB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Берегите себя и своих близких!</w:t>
      </w:r>
    </w:p>
    <w:p w:rsidR="00F91DBD" w:rsidRDefault="00F91DBD" w:rsidP="00F91DB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ГУ «Россонский РЦГЭ»,2025</w:t>
      </w:r>
      <w:bookmarkStart w:id="0" w:name="_GoBack"/>
      <w:bookmarkEnd w:id="0"/>
    </w:p>
    <w:p w:rsidR="00F91DBD" w:rsidRDefault="00F91DBD" w:rsidP="00F91DBD">
      <w:pPr>
        <w:jc w:val="both"/>
        <w:rPr>
          <w:rFonts w:ascii="Times New Roman" w:hAnsi="Times New Roman"/>
          <w:b/>
          <w:sz w:val="24"/>
          <w:szCs w:val="24"/>
        </w:rPr>
      </w:pPr>
    </w:p>
    <w:p w:rsidR="002E2E68" w:rsidRDefault="002E2E68"/>
    <w:sectPr w:rsidR="002E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BD"/>
    <w:rsid w:val="002E2E68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93BA"/>
  <w15:chartTrackingRefBased/>
  <w15:docId w15:val="{AB13654C-0AAD-4C69-85B6-8DBAD74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2025-05-26T13:09:00Z</dcterms:created>
  <dcterms:modified xsi:type="dcterms:W3CDTF">2025-05-26T13:10:00Z</dcterms:modified>
</cp:coreProperties>
</file>