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08" w:rsidRPr="00B319DF" w:rsidRDefault="00F22C08" w:rsidP="00B319DF">
      <w:pPr>
        <w:ind w:firstLine="709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  <w:r w:rsidRPr="00B319DF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Физическим лицам, уплачивающим обязательные страховые взносы за себя!</w:t>
      </w:r>
    </w:p>
    <w:p w:rsidR="00B319DF" w:rsidRPr="00B319DF" w:rsidRDefault="00B319DF" w:rsidP="00B319DF">
      <w:pPr>
        <w:ind w:firstLine="709"/>
        <w:jc w:val="center"/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</w:pPr>
    </w:p>
    <w:p w:rsidR="00F22C08" w:rsidRPr="00B319DF" w:rsidRDefault="009378C6" w:rsidP="00097688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Россонский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 xml:space="preserve"> районный сектор </w:t>
      </w:r>
      <w:r w:rsidR="00F22C08" w:rsidRPr="00B319DF">
        <w:rPr>
          <w:rFonts w:ascii="Times New Roman" w:hAnsi="Times New Roman"/>
          <w:sz w:val="30"/>
          <w:szCs w:val="30"/>
          <w:lang w:eastAsia="ru-RU"/>
        </w:rPr>
        <w:t>Витебско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>го</w:t>
      </w:r>
      <w:r w:rsidR="00F22C08" w:rsidRPr="00B319DF">
        <w:rPr>
          <w:rFonts w:ascii="Times New Roman" w:hAnsi="Times New Roman"/>
          <w:sz w:val="30"/>
          <w:szCs w:val="30"/>
          <w:lang w:eastAsia="ru-RU"/>
        </w:rPr>
        <w:t xml:space="preserve"> областно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>го</w:t>
      </w:r>
      <w:r w:rsidR="00F22C08" w:rsidRPr="00B319DF">
        <w:rPr>
          <w:rFonts w:ascii="Times New Roman" w:hAnsi="Times New Roman"/>
          <w:sz w:val="30"/>
          <w:szCs w:val="30"/>
          <w:lang w:eastAsia="ru-RU"/>
        </w:rPr>
        <w:t xml:space="preserve"> управлени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>я</w:t>
      </w:r>
      <w:r w:rsidR="00F22C08" w:rsidRPr="00B319DF">
        <w:rPr>
          <w:rFonts w:ascii="Times New Roman" w:hAnsi="Times New Roman"/>
          <w:sz w:val="30"/>
          <w:szCs w:val="30"/>
          <w:lang w:eastAsia="ru-RU"/>
        </w:rPr>
        <w:t xml:space="preserve"> Фонда социальной защиты населения Министерства труда и социальной защиты Республики Беларусь напоминает, что согласно действующему законодательству обязательные страховые взносы в бюджет фонда за 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F22C08" w:rsidRPr="00B319DF">
        <w:rPr>
          <w:rFonts w:ascii="Times New Roman" w:hAnsi="Times New Roman"/>
          <w:sz w:val="30"/>
          <w:szCs w:val="30"/>
          <w:lang w:eastAsia="ru-RU"/>
        </w:rPr>
        <w:t xml:space="preserve">2024 год индивидуальными предпринимателями, нотариусами, адвокатами должны быть уплачены </w:t>
      </w:r>
      <w:r w:rsidR="00F22C08" w:rsidRPr="00B319DF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не позднее 1 марта 2025 года.</w:t>
      </w:r>
    </w:p>
    <w:p w:rsidR="00F22C08" w:rsidRPr="00B319DF" w:rsidRDefault="00F22C08" w:rsidP="00097688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 xml:space="preserve">Минимальный размер взносов при осуществлении деятельности 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>весь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2024 год 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 xml:space="preserve">для </w:t>
      </w:r>
      <w:r w:rsidR="00097688">
        <w:rPr>
          <w:rFonts w:ascii="Times New Roman" w:hAnsi="Times New Roman"/>
          <w:sz w:val="30"/>
          <w:szCs w:val="30"/>
          <w:u w:val="single"/>
          <w:lang w:eastAsia="ru-RU"/>
        </w:rPr>
        <w:t>индивидуальных предпринимателей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 xml:space="preserve">, нотариусов, адвокатов </w:t>
      </w:r>
      <w:r w:rsidR="00097688">
        <w:rPr>
          <w:rFonts w:ascii="Times New Roman" w:hAnsi="Times New Roman"/>
          <w:sz w:val="30"/>
          <w:szCs w:val="30"/>
          <w:u w:val="single"/>
          <w:lang w:eastAsia="ru-RU"/>
        </w:rPr>
        <w:t>составляет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 w:rsidRPr="00B319DF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2 629,20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>  рублей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097688">
        <w:rPr>
          <w:rFonts w:ascii="Times New Roman" w:hAnsi="Times New Roman"/>
          <w:sz w:val="30"/>
          <w:szCs w:val="30"/>
          <w:lang w:eastAsia="ru-RU"/>
        </w:rPr>
        <w:t>(м</w:t>
      </w:r>
      <w:r w:rsidRPr="00B319DF">
        <w:rPr>
          <w:rFonts w:ascii="Times New Roman" w:hAnsi="Times New Roman"/>
          <w:sz w:val="30"/>
          <w:szCs w:val="30"/>
          <w:lang w:eastAsia="ru-RU"/>
        </w:rPr>
        <w:t>инимальная заработная плата 626 руб. * 12 месяцев * 35%).</w:t>
      </w:r>
    </w:p>
    <w:p w:rsidR="00F22C08" w:rsidRPr="00B319DF" w:rsidRDefault="00F22C08" w:rsidP="00097688">
      <w:pPr>
        <w:ind w:firstLine="426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319DF">
        <w:rPr>
          <w:rFonts w:ascii="Times New Roman" w:hAnsi="Times New Roman"/>
          <w:color w:val="000000"/>
          <w:sz w:val="30"/>
          <w:szCs w:val="30"/>
          <w:lang w:eastAsia="ru-RU"/>
        </w:rPr>
        <w:t>Обязательные страховые взносы не уплачиваются индивидуальными предпринимателями, нотариусами, адвокатами за периоды неосуществления в отчетном году деятельности с указанием таких периодов в документах персонифицированного учета по форме ПУ-3, предельный срок предоставления которой в органы Фонда - не позднее 31 марта 2025 года.</w:t>
      </w:r>
    </w:p>
    <w:p w:rsidR="00F22C08" w:rsidRPr="00B319DF" w:rsidRDefault="00F22C08" w:rsidP="00B319D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 xml:space="preserve">Форму ПУ-3 можно скачать по ссылке: </w:t>
      </w:r>
      <w:hyperlink r:id="rId5" w:history="1">
        <w:r w:rsidRPr="00B319DF">
          <w:rPr>
            <w:rStyle w:val="a3"/>
            <w:rFonts w:ascii="Times New Roman" w:hAnsi="Times New Roman"/>
            <w:sz w:val="30"/>
            <w:szCs w:val="30"/>
            <w:lang w:eastAsia="ru-RU"/>
          </w:rPr>
          <w:t>http://portal.ssf.gov.by/mainPage/important/software/</w:t>
        </w:r>
      </w:hyperlink>
      <w:r w:rsidRPr="00B319DF">
        <w:rPr>
          <w:rFonts w:ascii="Times New Roman" w:hAnsi="Times New Roman"/>
          <w:sz w:val="30"/>
          <w:szCs w:val="30"/>
          <w:lang w:eastAsia="ru-RU"/>
        </w:rPr>
        <w:t>.</w:t>
      </w:r>
    </w:p>
    <w:p w:rsidR="00F22C08" w:rsidRPr="00B319DF" w:rsidRDefault="00F22C08" w:rsidP="00B319D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 xml:space="preserve">Точный расчет суммы обязательных страховых взносов, подлежащей уплате с учетом периодов осуществления и неосуществления деятельности, можно произвести с помощью калькулятора, перейдя по ссылке: </w:t>
      </w:r>
      <w:hyperlink r:id="rId6" w:history="1">
        <w:r w:rsidRPr="00B319DF">
          <w:rPr>
            <w:rStyle w:val="a3"/>
            <w:rFonts w:ascii="Times New Roman" w:hAnsi="Times New Roman"/>
            <w:b/>
            <w:bCs/>
            <w:sz w:val="30"/>
            <w:szCs w:val="30"/>
            <w:lang w:eastAsia="ru-RU"/>
          </w:rPr>
          <w:t>https://www.ssf.gov.by/ru/kalk_ip-ru/</w:t>
        </w:r>
      </w:hyperlink>
      <w:r w:rsidRPr="00B319DF">
        <w:rPr>
          <w:rFonts w:ascii="Times New Roman" w:hAnsi="Times New Roman"/>
          <w:sz w:val="30"/>
          <w:szCs w:val="30"/>
          <w:lang w:eastAsia="ru-RU"/>
        </w:rPr>
        <w:t>.</w:t>
      </w:r>
    </w:p>
    <w:p w:rsidR="00F22C08" w:rsidRPr="00097688" w:rsidRDefault="00F22C08" w:rsidP="00B319DF">
      <w:pPr>
        <w:ind w:firstLine="426"/>
        <w:jc w:val="both"/>
        <w:rPr>
          <w:rFonts w:ascii="Times New Roman" w:hAnsi="Times New Roman"/>
          <w:i/>
          <w:sz w:val="30"/>
          <w:szCs w:val="30"/>
          <w:lang w:eastAsia="ru-RU"/>
        </w:rPr>
      </w:pPr>
      <w:r w:rsidRPr="00097688">
        <w:rPr>
          <w:rFonts w:ascii="Times New Roman" w:hAnsi="Times New Roman"/>
          <w:i/>
          <w:sz w:val="30"/>
          <w:szCs w:val="30"/>
          <w:lang w:eastAsia="ru-RU"/>
        </w:rPr>
        <w:t>Также напоминаем, что с 1 октября 2024</w:t>
      </w:r>
      <w:r w:rsidR="00B319DF" w:rsidRPr="00097688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097688">
        <w:rPr>
          <w:rFonts w:ascii="Times New Roman" w:hAnsi="Times New Roman"/>
          <w:i/>
          <w:sz w:val="30"/>
          <w:szCs w:val="30"/>
          <w:lang w:eastAsia="ru-RU"/>
        </w:rPr>
        <w:t xml:space="preserve">г. </w:t>
      </w:r>
      <w:r w:rsidR="00B319DF" w:rsidRPr="00097688">
        <w:rPr>
          <w:rFonts w:ascii="Times New Roman" w:hAnsi="Times New Roman"/>
          <w:i/>
          <w:sz w:val="30"/>
          <w:szCs w:val="30"/>
          <w:lang w:eastAsia="ru-RU"/>
        </w:rPr>
        <w:t xml:space="preserve">обязаны уплачивать обязательные страховые взносы на пенсионное страхование в бюджет фонда </w:t>
      </w:r>
      <w:r w:rsidRPr="00097688">
        <w:rPr>
          <w:rFonts w:ascii="Times New Roman" w:hAnsi="Times New Roman"/>
          <w:i/>
          <w:sz w:val="30"/>
          <w:szCs w:val="30"/>
          <w:lang w:eastAsia="ru-RU"/>
        </w:rPr>
        <w:t xml:space="preserve">граждане, осуществляющие:  </w:t>
      </w:r>
    </w:p>
    <w:p w:rsidR="00F22C08" w:rsidRPr="00B319DF" w:rsidRDefault="00F22C08" w:rsidP="00B319D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>∙  самостоятельную профессиональную деятельность, при ведении которой уплачивается единый налог с индивидуальных предпринимателей  и иных физических лиц;</w:t>
      </w:r>
    </w:p>
    <w:p w:rsidR="00F22C08" w:rsidRPr="00B319DF" w:rsidRDefault="00F22C08" w:rsidP="00B319D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>∙  ремесленную деятельность, при осуществлении которой уплачивается ремесленный сбор;</w:t>
      </w:r>
    </w:p>
    <w:p w:rsidR="00F22C08" w:rsidRPr="00B319DF" w:rsidRDefault="00F22C08" w:rsidP="00B319DF">
      <w:pPr>
        <w:ind w:firstLine="426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 xml:space="preserve">∙  деятельность по оказанию услуг в сфере </w:t>
      </w:r>
      <w:proofErr w:type="spellStart"/>
      <w:r w:rsidRPr="00B319DF"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 w:rsidRPr="00B319DF">
        <w:rPr>
          <w:rFonts w:ascii="Times New Roman" w:hAnsi="Times New Roman"/>
          <w:sz w:val="30"/>
          <w:szCs w:val="30"/>
          <w:lang w:eastAsia="ru-RU"/>
        </w:rPr>
        <w:t>, при осуществлении которой уплачивается сбор за осуществление данного вида деятельности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>.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F22C08" w:rsidRPr="00B319DF" w:rsidRDefault="00F22C08" w:rsidP="00B319DF">
      <w:pPr>
        <w:ind w:firstLine="425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B319DF">
        <w:rPr>
          <w:rFonts w:ascii="Times New Roman" w:hAnsi="Times New Roman"/>
          <w:b/>
          <w:bCs/>
          <w:sz w:val="30"/>
          <w:szCs w:val="30"/>
          <w:lang w:eastAsia="ru-RU"/>
        </w:rPr>
        <w:t>Порядок уплаты взносов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и их </w:t>
      </w:r>
      <w:r w:rsidRPr="00B319DF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сроки 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для указанных лиц, определенные Законом № 365-З, аналогичны, </w:t>
      </w:r>
      <w:r w:rsidRPr="00B319DF">
        <w:rPr>
          <w:rFonts w:ascii="Times New Roman" w:hAnsi="Times New Roman"/>
          <w:b/>
          <w:bCs/>
          <w:sz w:val="30"/>
          <w:szCs w:val="30"/>
          <w:lang w:eastAsia="ru-RU"/>
        </w:rPr>
        <w:t>как для индивидуальных предпринимателей,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в соответствии с Законом Республики Беларусь от 15 июля 2021 г. № 118-З «О взносах в бюджет государственного внебюджетного фонда социальной защиты населения Республики Беларусь</w:t>
      </w:r>
      <w:r w:rsidRPr="00B319DF">
        <w:rPr>
          <w:rFonts w:ascii="Times New Roman" w:hAnsi="Times New Roman"/>
          <w:color w:val="000000"/>
          <w:sz w:val="30"/>
          <w:szCs w:val="30"/>
          <w:lang w:eastAsia="ru-RU"/>
        </w:rPr>
        <w:t>».</w:t>
      </w:r>
    </w:p>
    <w:p w:rsidR="00F22C08" w:rsidRPr="00B319DF" w:rsidRDefault="00F22C08" w:rsidP="00097688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lastRenderedPageBreak/>
        <w:t xml:space="preserve">Минимальный размер взносов при условии нахождения в Реестре субъектов малого и среднего предпринимательства октябрь-декабрь </w:t>
      </w:r>
      <w:r w:rsidR="00B319DF" w:rsidRPr="00B319DF">
        <w:rPr>
          <w:rFonts w:ascii="Times New Roman" w:hAnsi="Times New Roman"/>
          <w:sz w:val="30"/>
          <w:szCs w:val="30"/>
          <w:lang w:eastAsia="ru-RU"/>
        </w:rPr>
        <w:t xml:space="preserve">                  </w:t>
      </w:r>
      <w:r w:rsidRPr="00B319DF">
        <w:rPr>
          <w:rFonts w:ascii="Times New Roman" w:hAnsi="Times New Roman"/>
          <w:sz w:val="30"/>
          <w:szCs w:val="30"/>
          <w:lang w:eastAsia="ru-RU"/>
        </w:rPr>
        <w:t>2024 года составляет –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 xml:space="preserve"> </w:t>
      </w:r>
      <w:r w:rsidRPr="00B319DF">
        <w:rPr>
          <w:rFonts w:ascii="Times New Roman" w:hAnsi="Times New Roman"/>
          <w:b/>
          <w:bCs/>
          <w:sz w:val="30"/>
          <w:szCs w:val="30"/>
          <w:u w:val="single"/>
          <w:lang w:eastAsia="ru-RU"/>
        </w:rPr>
        <w:t>544,62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>  рубля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 (</w:t>
      </w:r>
      <w:r w:rsidR="00097688">
        <w:rPr>
          <w:rFonts w:ascii="Times New Roman" w:hAnsi="Times New Roman"/>
          <w:sz w:val="30"/>
          <w:szCs w:val="30"/>
          <w:lang w:eastAsia="ru-RU"/>
        </w:rPr>
        <w:t>м</w:t>
      </w:r>
      <w:r w:rsidRPr="00B319DF">
        <w:rPr>
          <w:rFonts w:ascii="Times New Roman" w:hAnsi="Times New Roman"/>
          <w:sz w:val="30"/>
          <w:szCs w:val="30"/>
          <w:lang w:eastAsia="ru-RU"/>
        </w:rPr>
        <w:t>инимальная заработная плата 626 руб. * 3 месяца * 29%).</w:t>
      </w:r>
    </w:p>
    <w:p w:rsidR="00F22C08" w:rsidRDefault="00F22C08" w:rsidP="00B319DF">
      <w:pPr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319DF">
        <w:rPr>
          <w:rFonts w:ascii="Times New Roman" w:hAnsi="Times New Roman"/>
          <w:sz w:val="30"/>
          <w:szCs w:val="30"/>
          <w:lang w:eastAsia="ru-RU"/>
        </w:rPr>
        <w:t xml:space="preserve">Льгота по уплате взносов предоставляется физическим лицам, осуществляющим самостоятельную профессиональную деятельность, ремесленную деятельность, деятельность по оказанию услуг в сфере </w:t>
      </w:r>
      <w:proofErr w:type="spellStart"/>
      <w:r w:rsidRPr="00B319DF">
        <w:rPr>
          <w:rFonts w:ascii="Times New Roman" w:hAnsi="Times New Roman"/>
          <w:sz w:val="30"/>
          <w:szCs w:val="30"/>
          <w:lang w:eastAsia="ru-RU"/>
        </w:rPr>
        <w:t>агроэкотуризма</w:t>
      </w:r>
      <w:proofErr w:type="spellEnd"/>
      <w:r w:rsidRPr="00B319DF">
        <w:rPr>
          <w:rFonts w:ascii="Times New Roman" w:hAnsi="Times New Roman"/>
          <w:sz w:val="30"/>
          <w:szCs w:val="30"/>
          <w:lang w:eastAsia="ru-RU"/>
        </w:rPr>
        <w:t xml:space="preserve">, которые одновременно с осуществлением указанной деятельности являются </w:t>
      </w:r>
      <w:r w:rsidRPr="00B319DF">
        <w:rPr>
          <w:rFonts w:ascii="Times New Roman" w:hAnsi="Times New Roman"/>
          <w:sz w:val="30"/>
          <w:szCs w:val="30"/>
          <w:u w:val="single"/>
          <w:lang w:eastAsia="ru-RU"/>
        </w:rPr>
        <w:t>получателями пенсий</w:t>
      </w:r>
      <w:r w:rsidRPr="00B319DF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234AF2" w:rsidRPr="004F094E" w:rsidRDefault="00234AF2" w:rsidP="00234AF2">
      <w:pPr>
        <w:rPr>
          <w:rFonts w:ascii="Times New Roman" w:hAnsi="Times New Roman"/>
        </w:rPr>
      </w:pPr>
      <w:r w:rsidRPr="004F094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Для заполнения формы используется программный комплекс «Ввод ДПУ», который можно скачать на сайте Фонда и на портале Фонда в разделе «Программное обеспечение»</w:t>
      </w:r>
      <w:r w:rsidR="004F094E">
        <w:rPr>
          <w:rStyle w:val="word-wrapper"/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B319DF" w:rsidRDefault="004F094E" w:rsidP="004F094E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   </w:t>
      </w:r>
      <w:r w:rsidR="00B319DF">
        <w:rPr>
          <w:rFonts w:ascii="Times New Roman" w:hAnsi="Times New Roman"/>
          <w:sz w:val="30"/>
          <w:szCs w:val="30"/>
        </w:rPr>
        <w:t xml:space="preserve">Подробную информацию можно получить в </w:t>
      </w:r>
      <w:proofErr w:type="spellStart"/>
      <w:r w:rsidR="009378C6">
        <w:rPr>
          <w:rFonts w:ascii="Times New Roman" w:hAnsi="Times New Roman"/>
          <w:sz w:val="30"/>
          <w:szCs w:val="30"/>
        </w:rPr>
        <w:t>Россонском</w:t>
      </w:r>
      <w:proofErr w:type="spellEnd"/>
      <w:r w:rsidR="009378C6">
        <w:rPr>
          <w:rFonts w:ascii="Times New Roman" w:hAnsi="Times New Roman"/>
          <w:sz w:val="30"/>
          <w:szCs w:val="30"/>
        </w:rPr>
        <w:t xml:space="preserve"> </w:t>
      </w:r>
      <w:r w:rsidR="00B319DF">
        <w:rPr>
          <w:rFonts w:ascii="Times New Roman" w:hAnsi="Times New Roman"/>
          <w:sz w:val="30"/>
          <w:szCs w:val="30"/>
        </w:rPr>
        <w:t xml:space="preserve"> районн</w:t>
      </w:r>
      <w:r w:rsidR="009378C6">
        <w:rPr>
          <w:rFonts w:ascii="Times New Roman" w:hAnsi="Times New Roman"/>
          <w:sz w:val="30"/>
          <w:szCs w:val="30"/>
        </w:rPr>
        <w:t>ом секторе ФСЗН по телефону 5 23 81</w:t>
      </w:r>
      <w:r w:rsidR="00B319DF">
        <w:rPr>
          <w:rFonts w:ascii="Times New Roman" w:hAnsi="Times New Roman"/>
          <w:sz w:val="30"/>
          <w:szCs w:val="30"/>
        </w:rPr>
        <w:t xml:space="preserve">. </w:t>
      </w:r>
    </w:p>
    <w:p w:rsidR="00B319DF" w:rsidRDefault="00B319DF" w:rsidP="00B319DF">
      <w:pPr>
        <w:ind w:left="49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9378C6">
        <w:rPr>
          <w:rFonts w:ascii="Times New Roman" w:hAnsi="Times New Roman"/>
          <w:sz w:val="30"/>
          <w:szCs w:val="30"/>
        </w:rPr>
        <w:t xml:space="preserve"> Анна Иуто</w:t>
      </w:r>
      <w:r>
        <w:rPr>
          <w:rFonts w:ascii="Times New Roman" w:hAnsi="Times New Roman"/>
          <w:sz w:val="30"/>
          <w:szCs w:val="30"/>
        </w:rPr>
        <w:t xml:space="preserve">, начальник  </w:t>
      </w:r>
    </w:p>
    <w:p w:rsidR="009378C6" w:rsidRDefault="009378C6" w:rsidP="00B319DF">
      <w:pPr>
        <w:ind w:left="495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Россонского </w:t>
      </w:r>
      <w:r w:rsidR="00B319DF">
        <w:rPr>
          <w:rFonts w:ascii="Times New Roman" w:hAnsi="Times New Roman"/>
          <w:sz w:val="30"/>
          <w:szCs w:val="30"/>
        </w:rPr>
        <w:t xml:space="preserve"> районного </w:t>
      </w:r>
      <w:r>
        <w:rPr>
          <w:rFonts w:ascii="Times New Roman" w:hAnsi="Times New Roman"/>
          <w:sz w:val="30"/>
          <w:szCs w:val="30"/>
        </w:rPr>
        <w:t xml:space="preserve">     </w:t>
      </w:r>
    </w:p>
    <w:p w:rsidR="009378C6" w:rsidRDefault="009378C6" w:rsidP="009378C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сектора </w:t>
      </w:r>
      <w:r w:rsidR="00B319DF">
        <w:rPr>
          <w:rFonts w:ascii="Times New Roman" w:hAnsi="Times New Roman"/>
          <w:sz w:val="30"/>
          <w:szCs w:val="30"/>
        </w:rPr>
        <w:t xml:space="preserve"> Витебского </w:t>
      </w:r>
      <w:r>
        <w:rPr>
          <w:rFonts w:ascii="Times New Roman" w:hAnsi="Times New Roman"/>
          <w:sz w:val="30"/>
          <w:szCs w:val="30"/>
        </w:rPr>
        <w:t xml:space="preserve">   </w:t>
      </w:r>
    </w:p>
    <w:p w:rsidR="00B319DF" w:rsidRDefault="009378C6" w:rsidP="009378C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</w:t>
      </w:r>
      <w:r w:rsidR="00B319DF">
        <w:rPr>
          <w:rFonts w:ascii="Times New Roman" w:hAnsi="Times New Roman"/>
          <w:sz w:val="30"/>
          <w:szCs w:val="30"/>
        </w:rPr>
        <w:t>областного</w:t>
      </w:r>
      <w:r w:rsidRPr="009378C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управления ФСЗН</w:t>
      </w:r>
    </w:p>
    <w:p w:rsidR="00B319DF" w:rsidRPr="002B049D" w:rsidRDefault="00B319DF" w:rsidP="00B319DF">
      <w:pPr>
        <w:ind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. </w:t>
      </w:r>
    </w:p>
    <w:p w:rsidR="00F22C08" w:rsidRPr="00B319DF" w:rsidRDefault="00F22C08" w:rsidP="00B319DF">
      <w:pPr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890E5E" w:rsidRPr="00B319DF" w:rsidRDefault="00890E5E" w:rsidP="00B319DF">
      <w:pPr>
        <w:rPr>
          <w:rFonts w:ascii="Times New Roman" w:hAnsi="Times New Roman"/>
          <w:sz w:val="30"/>
          <w:szCs w:val="30"/>
        </w:rPr>
      </w:pPr>
    </w:p>
    <w:sectPr w:rsidR="00890E5E" w:rsidRPr="00B3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08"/>
    <w:rsid w:val="00097688"/>
    <w:rsid w:val="00234AF2"/>
    <w:rsid w:val="004F094E"/>
    <w:rsid w:val="006731B8"/>
    <w:rsid w:val="00890E5E"/>
    <w:rsid w:val="009378C6"/>
    <w:rsid w:val="00B319DF"/>
    <w:rsid w:val="00BE2D95"/>
    <w:rsid w:val="00E877FB"/>
    <w:rsid w:val="00F2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0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C08"/>
    <w:rPr>
      <w:color w:val="0000FF"/>
      <w:u w:val="single"/>
    </w:rPr>
  </w:style>
  <w:style w:type="character" w:customStyle="1" w:styleId="word-wrapper">
    <w:name w:val="word-wrapper"/>
    <w:basedOn w:val="a0"/>
    <w:rsid w:val="00234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0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C08"/>
    <w:rPr>
      <w:color w:val="0000FF"/>
      <w:u w:val="single"/>
    </w:rPr>
  </w:style>
  <w:style w:type="character" w:customStyle="1" w:styleId="word-wrapper">
    <w:name w:val="word-wrapper"/>
    <w:basedOn w:val="a0"/>
    <w:rsid w:val="0023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sf.gov.by/ru/kalk_ip-ru/" TargetMode="External"/><Relationship Id="rId5" Type="http://schemas.openxmlformats.org/officeDocument/2006/relationships/hyperlink" Target="http://portal.ssf.gov.by/mainPage/important/softw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Улинович Виктория Сергеевна</dc:creator>
  <cp:lastModifiedBy>Иуто Анна Ивановна</cp:lastModifiedBy>
  <cp:revision>5</cp:revision>
  <dcterms:created xsi:type="dcterms:W3CDTF">2025-02-19T16:10:00Z</dcterms:created>
  <dcterms:modified xsi:type="dcterms:W3CDTF">2025-02-28T12:10:00Z</dcterms:modified>
</cp:coreProperties>
</file>