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УТВЕРЖДЕНО</w:t>
      </w:r>
    </w:p>
    <w:p w:rsidR="002F74A6" w:rsidRPr="00B22395" w:rsidRDefault="002F74A6" w:rsidP="002F74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B22395">
        <w:rPr>
          <w:rFonts w:ascii="Times New Roman" w:hAnsi="Times New Roman" w:cs="Times New Roman"/>
          <w:sz w:val="30"/>
          <w:szCs w:val="30"/>
        </w:rPr>
        <w:t xml:space="preserve"> протокол № 3 заседания комиссии</w:t>
      </w: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по противодействию коррупции</w:t>
      </w: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Россонского районного </w:t>
      </w: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2395">
        <w:rPr>
          <w:rFonts w:ascii="Times New Roman" w:hAnsi="Times New Roman" w:cs="Times New Roman"/>
          <w:sz w:val="30"/>
          <w:szCs w:val="30"/>
        </w:rPr>
        <w:t xml:space="preserve"> исполнительного комитета</w:t>
      </w:r>
    </w:p>
    <w:p w:rsidR="002F74A6" w:rsidRPr="00B22395" w:rsidRDefault="002F74A6" w:rsidP="002F74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«22» декабря 2025 г.</w:t>
      </w:r>
    </w:p>
    <w:p w:rsidR="002F74A6" w:rsidRPr="00B22395" w:rsidRDefault="002F74A6" w:rsidP="002F74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F74A6" w:rsidRPr="00B22395" w:rsidRDefault="002F74A6" w:rsidP="002F74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>ПЛАН РАБОТЫ</w:t>
      </w:r>
    </w:p>
    <w:p w:rsidR="002F74A6" w:rsidRPr="00B22395" w:rsidRDefault="002F74A6" w:rsidP="002F74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>комиссии по противодействию коррупции Россонского районного исполнительного комитета на 2026 год</w:t>
      </w:r>
    </w:p>
    <w:p w:rsidR="002F74A6" w:rsidRPr="00B22395" w:rsidRDefault="002F74A6" w:rsidP="002F74A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F74A6" w:rsidRPr="00B22395" w:rsidRDefault="002F74A6" w:rsidP="002F74A6">
      <w:pPr>
        <w:spacing w:after="0" w:line="240" w:lineRule="auto"/>
        <w:jc w:val="both"/>
        <w:rPr>
          <w:sz w:val="30"/>
          <w:szCs w:val="30"/>
        </w:rPr>
      </w:pPr>
      <w:r w:rsidRPr="00B22395">
        <w:rPr>
          <w:sz w:val="30"/>
          <w:szCs w:val="30"/>
        </w:rPr>
        <w:t xml:space="preserve"> </w:t>
      </w:r>
    </w:p>
    <w:p w:rsidR="002F74A6" w:rsidRPr="00B22395" w:rsidRDefault="002F74A6" w:rsidP="002F74A6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1. Отчет </w:t>
      </w:r>
      <w:r>
        <w:rPr>
          <w:rFonts w:ascii="Times New Roman" w:hAnsi="Times New Roman" w:cs="Times New Roman"/>
          <w:sz w:val="30"/>
          <w:szCs w:val="30"/>
        </w:rPr>
        <w:t xml:space="preserve">управляющего </w:t>
      </w:r>
      <w:r w:rsidRPr="00B22395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«Центр по обеспечению деятельности бюджетных организаций и государственных органов Россонского района» о проводимой работе в трудовых коллективах по противодействию коррупции и выполнении мероприятий по противодействию коррупции в райисполкоме, </w:t>
      </w:r>
      <w:proofErr w:type="spellStart"/>
      <w:r w:rsidRPr="00B22395">
        <w:rPr>
          <w:rFonts w:ascii="Times New Roman" w:hAnsi="Times New Roman" w:cs="Times New Roman"/>
          <w:sz w:val="30"/>
          <w:szCs w:val="30"/>
        </w:rPr>
        <w:t>сельисполкомах</w:t>
      </w:r>
      <w:proofErr w:type="spellEnd"/>
      <w:r w:rsidRPr="00B22395">
        <w:rPr>
          <w:rFonts w:ascii="Times New Roman" w:hAnsi="Times New Roman" w:cs="Times New Roman"/>
          <w:sz w:val="30"/>
          <w:szCs w:val="30"/>
        </w:rPr>
        <w:t xml:space="preserve">, организациях районной коммунальной собственности.                                                                    </w:t>
      </w: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первое полугодие 2026 года</w:t>
      </w: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74A6" w:rsidRPr="00B22395" w:rsidRDefault="002F74A6" w:rsidP="002F74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2.О состоянии расчетов организаций Россонского района (унитарное предприятие жилищно-коммунального хозяйства Россонского района, государственное лесохозяйственное учреждение «Россонский лесхоз», филиал «Клястицы - Агро» открытого акционерного общества «Полоцкий молочный комбинат»,</w:t>
      </w:r>
      <w:r w:rsidRPr="00B22395">
        <w:rPr>
          <w:rFonts w:ascii="Times New Roman" w:hAnsi="Times New Roman" w:cs="Times New Roman"/>
          <w:bCs/>
          <w:sz w:val="30"/>
          <w:szCs w:val="30"/>
        </w:rPr>
        <w:t xml:space="preserve"> филиал Россонское дорожное ремонтно-строительное управление № 109 Коммунального проектно-ремонтно-строительного унитарного предприятия </w:t>
      </w:r>
      <w:r w:rsidRPr="00B22395">
        <w:rPr>
          <w:rFonts w:ascii="Times New Roman" w:hAnsi="Times New Roman" w:cs="Times New Roman"/>
          <w:sz w:val="30"/>
          <w:szCs w:val="30"/>
        </w:rPr>
        <w:t>«</w:t>
      </w:r>
      <w:r w:rsidRPr="00B22395">
        <w:rPr>
          <w:rFonts w:ascii="Times New Roman" w:hAnsi="Times New Roman" w:cs="Times New Roman"/>
          <w:bCs/>
          <w:sz w:val="30"/>
          <w:szCs w:val="30"/>
        </w:rPr>
        <w:t>Витебскоблдорстрой</w:t>
      </w:r>
      <w:r w:rsidRPr="00B22395">
        <w:rPr>
          <w:rFonts w:ascii="Times New Roman" w:hAnsi="Times New Roman" w:cs="Times New Roman"/>
          <w:sz w:val="30"/>
          <w:szCs w:val="30"/>
        </w:rPr>
        <w:t>») за истекший период 2026 года</w:t>
      </w: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первое полугодие 2026 года</w:t>
      </w:r>
    </w:p>
    <w:p w:rsidR="002F74A6" w:rsidRPr="00B22395" w:rsidRDefault="002F74A6" w:rsidP="002F74A6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74A6" w:rsidRPr="00B22395" w:rsidRDefault="002F74A6" w:rsidP="002F74A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3.О результатах работы по проверке полноты </w:t>
      </w:r>
      <w:r w:rsidRPr="00B22395">
        <w:rPr>
          <w:rFonts w:ascii="Times New Roman" w:hAnsi="Times New Roman" w:cs="Times New Roman"/>
          <w:sz w:val="30"/>
          <w:szCs w:val="30"/>
        </w:rPr>
        <w:br/>
        <w:t xml:space="preserve">и достоверности сведений в декларациях о доходах </w:t>
      </w:r>
      <w:r w:rsidRPr="00B22395">
        <w:rPr>
          <w:rFonts w:ascii="Times New Roman" w:hAnsi="Times New Roman" w:cs="Times New Roman"/>
          <w:sz w:val="30"/>
          <w:szCs w:val="30"/>
        </w:rPr>
        <w:br/>
        <w:t xml:space="preserve">и имуществе, представленных государственными гражданскими служащими, а также </w:t>
      </w:r>
      <w:proofErr w:type="gramStart"/>
      <w:r w:rsidRPr="00B22395">
        <w:rPr>
          <w:rFonts w:ascii="Times New Roman" w:hAnsi="Times New Roman" w:cs="Times New Roman"/>
          <w:sz w:val="30"/>
          <w:szCs w:val="30"/>
        </w:rPr>
        <w:t>о возможных фактах нарушений</w:t>
      </w:r>
      <w:proofErr w:type="gramEnd"/>
      <w:r w:rsidRPr="00B22395">
        <w:rPr>
          <w:rFonts w:ascii="Times New Roman" w:hAnsi="Times New Roman" w:cs="Times New Roman"/>
          <w:sz w:val="30"/>
          <w:szCs w:val="30"/>
        </w:rPr>
        <w:t xml:space="preserve"> устанавливаемых для них ограничений</w:t>
      </w:r>
    </w:p>
    <w:p w:rsidR="002F74A6" w:rsidRPr="00B22395" w:rsidRDefault="002F74A6" w:rsidP="002F74A6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второе полугодие 2026 года</w:t>
      </w: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</w:t>
      </w:r>
    </w:p>
    <w:p w:rsidR="002F74A6" w:rsidRPr="00B22395" w:rsidRDefault="002F74A6" w:rsidP="002F74A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4.О состоянии преступности и правонарушений коррупционной направленности в Россонском районе в 2026 году</w:t>
      </w:r>
    </w:p>
    <w:p w:rsidR="002F74A6" w:rsidRPr="00B22395" w:rsidRDefault="002F74A6" w:rsidP="002F74A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второе полугодие 2026 года</w:t>
      </w:r>
    </w:p>
    <w:p w:rsidR="002F74A6" w:rsidRPr="00B22395" w:rsidRDefault="002F74A6" w:rsidP="002F74A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74A6" w:rsidRPr="00B22395" w:rsidRDefault="002F74A6" w:rsidP="002F74A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5.Анализ соблюдения финансово-бюджетного законодательства, целевого и эффективного использования средств, выделенных из бюджета, </w:t>
      </w:r>
      <w:r w:rsidRPr="00B22395">
        <w:rPr>
          <w:rFonts w:ascii="Times New Roman" w:hAnsi="Times New Roman" w:cs="Times New Roman"/>
          <w:sz w:val="30"/>
          <w:szCs w:val="30"/>
        </w:rPr>
        <w:br/>
        <w:t xml:space="preserve">по отдельным направлениям по итогам работы </w:t>
      </w:r>
      <w:r w:rsidRPr="00B22395">
        <w:rPr>
          <w:rFonts w:ascii="Times New Roman" w:hAnsi="Times New Roman" w:cs="Times New Roman"/>
          <w:sz w:val="30"/>
          <w:szCs w:val="30"/>
        </w:rPr>
        <w:br/>
        <w:t>за 2026 год</w:t>
      </w:r>
    </w:p>
    <w:p w:rsidR="002F74A6" w:rsidRPr="00B22395" w:rsidRDefault="002F74A6" w:rsidP="002F74A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второе полугодие 2026 года</w:t>
      </w:r>
    </w:p>
    <w:p w:rsidR="002F74A6" w:rsidRPr="00B22395" w:rsidRDefault="002F74A6" w:rsidP="002F74A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6. Рассмотрение поступивших информаций (актов реагирования) органов, осуществляющих борьбу с коррупцией, иных вопросов, относящихся к компетенции комиссии, требующие безотлагательного рассмотрения.</w:t>
      </w: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</w:t>
      </w:r>
    </w:p>
    <w:p w:rsidR="002F74A6" w:rsidRPr="00B22395" w:rsidRDefault="002F74A6" w:rsidP="002F74A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</w:t>
      </w:r>
    </w:p>
    <w:p w:rsidR="002F74A6" w:rsidRPr="00B22395" w:rsidRDefault="002F74A6" w:rsidP="002F74A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57137" w:rsidRDefault="007D20E7"/>
    <w:sectPr w:rsidR="00F57137" w:rsidSect="002F74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42"/>
    <w:rsid w:val="002F74A6"/>
    <w:rsid w:val="00304842"/>
    <w:rsid w:val="0042243A"/>
    <w:rsid w:val="007D20E7"/>
    <w:rsid w:val="00E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F1662-D302-4DD9-BD0C-8D663D33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2026-07-06T13:52:00Z</dcterms:created>
  <dcterms:modified xsi:type="dcterms:W3CDTF">2026-07-06T13:52:00Z</dcterms:modified>
</cp:coreProperties>
</file>